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E318" w14:textId="4D0E328B" w:rsidR="00B529E0" w:rsidRPr="000B4006" w:rsidRDefault="00EF6B2B" w:rsidP="00B23512">
      <w:pPr>
        <w:spacing w:line="269" w:lineRule="auto"/>
        <w:jc w:val="center"/>
        <w:rPr>
          <w:rFonts w:cs="Arial"/>
          <w:b/>
        </w:rPr>
      </w:pPr>
      <w:r w:rsidRPr="000B4006">
        <w:rPr>
          <w:rFonts w:cs="Arial"/>
          <w:b/>
        </w:rPr>
        <w:t>OBITUARY</w:t>
      </w:r>
    </w:p>
    <w:p w14:paraId="54774F77" w14:textId="77777777" w:rsidR="00354681" w:rsidRPr="000B4006" w:rsidRDefault="00354681" w:rsidP="00865333">
      <w:pPr>
        <w:spacing w:line="269" w:lineRule="auto"/>
        <w:jc w:val="center"/>
        <w:rPr>
          <w:rFonts w:cs="Arial"/>
          <w:b/>
          <w:lang w:eastAsia="en-US"/>
        </w:rPr>
      </w:pPr>
    </w:p>
    <w:p w14:paraId="0E4E5562" w14:textId="5C17C7BF" w:rsidR="005606DB" w:rsidRDefault="000645E6" w:rsidP="00865333">
      <w:pPr>
        <w:spacing w:line="269" w:lineRule="auto"/>
        <w:jc w:val="center"/>
        <w:rPr>
          <w:b/>
          <w:bCs/>
        </w:rPr>
      </w:pPr>
      <w:r>
        <w:rPr>
          <w:b/>
          <w:bCs/>
        </w:rPr>
        <w:t xml:space="preserve">DR </w:t>
      </w:r>
      <w:r w:rsidR="00EE10A4">
        <w:rPr>
          <w:b/>
          <w:bCs/>
        </w:rPr>
        <w:t xml:space="preserve">TREVOR PICKERING OAM, MBBS (Adel), FRCS (UK), </w:t>
      </w:r>
      <w:r w:rsidR="00AC53D4">
        <w:rPr>
          <w:b/>
          <w:bCs/>
        </w:rPr>
        <w:t>FRACS, FAMA</w:t>
      </w:r>
    </w:p>
    <w:p w14:paraId="712214BA" w14:textId="3EC17ECE" w:rsidR="00354681" w:rsidRPr="00F07E41" w:rsidRDefault="008E13BD" w:rsidP="00865333">
      <w:pPr>
        <w:spacing w:line="269" w:lineRule="auto"/>
        <w:jc w:val="center"/>
        <w:rPr>
          <w:rFonts w:cs="Arial"/>
          <w:b/>
          <w:bCs/>
        </w:rPr>
      </w:pPr>
      <w:r w:rsidRPr="008E13BD">
        <w:rPr>
          <w:rFonts w:cs="Arial"/>
          <w:b/>
          <w:bCs/>
        </w:rPr>
        <w:t>GENERAL</w:t>
      </w:r>
      <w:r w:rsidR="001B22B7" w:rsidRPr="008E13BD">
        <w:rPr>
          <w:rFonts w:cs="Arial"/>
          <w:b/>
          <w:bCs/>
        </w:rPr>
        <w:t xml:space="preserve"> SURGEON</w:t>
      </w:r>
      <w:r w:rsidR="009D5CC1" w:rsidRPr="000B4006">
        <w:rPr>
          <w:rFonts w:cs="Arial"/>
          <w:b/>
          <w:bCs/>
        </w:rPr>
        <w:br/>
      </w:r>
      <w:r w:rsidR="0051381D">
        <w:rPr>
          <w:rFonts w:cs="Arial"/>
          <w:b/>
          <w:bCs/>
        </w:rPr>
        <w:t>30 APRIL 1934</w:t>
      </w:r>
      <w:r w:rsidR="002C6A08" w:rsidRPr="00F07E41">
        <w:rPr>
          <w:rFonts w:cs="Arial"/>
          <w:b/>
          <w:bCs/>
        </w:rPr>
        <w:t xml:space="preserve"> – </w:t>
      </w:r>
      <w:r w:rsidR="0051381D">
        <w:rPr>
          <w:rFonts w:cs="Arial"/>
          <w:b/>
          <w:bCs/>
        </w:rPr>
        <w:t>29 JULY 20</w:t>
      </w:r>
      <w:r w:rsidR="002C6A08" w:rsidRPr="00F07E41">
        <w:rPr>
          <w:rFonts w:cs="Arial"/>
          <w:b/>
          <w:bCs/>
        </w:rPr>
        <w:t>2</w:t>
      </w:r>
      <w:r w:rsidR="007A20FB">
        <w:rPr>
          <w:rFonts w:cs="Arial"/>
          <w:b/>
          <w:bCs/>
        </w:rPr>
        <w:t>1</w:t>
      </w:r>
    </w:p>
    <w:p w14:paraId="08A07E0E" w14:textId="77777777" w:rsidR="009D5CC1" w:rsidRPr="000B4006" w:rsidRDefault="009D5CC1" w:rsidP="0019019F">
      <w:pPr>
        <w:spacing w:after="120" w:line="269" w:lineRule="auto"/>
        <w:rPr>
          <w:rFonts w:cs="Arial"/>
        </w:rPr>
      </w:pPr>
    </w:p>
    <w:p w14:paraId="7617042B" w14:textId="77777777" w:rsidR="00BB66B1" w:rsidRPr="00BB66B1" w:rsidRDefault="00BB66B1" w:rsidP="00BB66B1">
      <w:pPr>
        <w:rPr>
          <w:rFonts w:asciiTheme="minorHAnsi" w:hAnsiTheme="minorHAnsi" w:cstheme="minorHAnsi"/>
        </w:rPr>
      </w:pPr>
      <w:r w:rsidRPr="00BB66B1">
        <w:rPr>
          <w:rFonts w:asciiTheme="minorHAnsi" w:hAnsiTheme="minorHAnsi" w:cstheme="minorHAnsi"/>
        </w:rPr>
        <w:t>Dr Trevor Pickering earned many accolades over his career</w:t>
      </w:r>
      <w:r w:rsidRPr="00BB66B1">
        <w:rPr>
          <w:rFonts w:asciiTheme="minorHAnsi" w:hAnsiTheme="minorHAnsi" w:cstheme="minorHAnsi"/>
          <w:color w:val="FF0000"/>
        </w:rPr>
        <w:t>,</w:t>
      </w:r>
      <w:r w:rsidRPr="00BB66B1">
        <w:rPr>
          <w:rFonts w:asciiTheme="minorHAnsi" w:hAnsiTheme="minorHAnsi" w:cstheme="minorHAnsi"/>
        </w:rPr>
        <w:t xml:space="preserve"> as an </w:t>
      </w:r>
      <w:r w:rsidRPr="00BB66B1">
        <w:rPr>
          <w:rFonts w:asciiTheme="minorHAnsi" w:hAnsiTheme="minorHAnsi" w:cstheme="minorHAnsi"/>
          <w:color w:val="000000" w:themeColor="text1"/>
        </w:rPr>
        <w:t>OAM for services to medicine</w:t>
      </w:r>
      <w:r w:rsidRPr="00BB66B1">
        <w:rPr>
          <w:rFonts w:asciiTheme="minorHAnsi" w:hAnsiTheme="minorHAnsi" w:cstheme="minorHAnsi"/>
        </w:rPr>
        <w:t xml:space="preserve">, an eminent surgeon, a member of Australia’s first successful renal transplant team, and president of the AMA(SA) and Federal AMA. </w:t>
      </w:r>
    </w:p>
    <w:p w14:paraId="6C07CAEC" w14:textId="77777777" w:rsidR="00BB66B1" w:rsidRPr="00BB66B1" w:rsidRDefault="00BB66B1" w:rsidP="00BB66B1">
      <w:pPr>
        <w:rPr>
          <w:rFonts w:asciiTheme="minorHAnsi" w:hAnsiTheme="minorHAnsi" w:cstheme="minorHAnsi"/>
        </w:rPr>
      </w:pPr>
    </w:p>
    <w:p w14:paraId="0200AFC2" w14:textId="77777777" w:rsidR="00BB66B1" w:rsidRPr="00BB66B1" w:rsidRDefault="00BB66B1" w:rsidP="00BB66B1">
      <w:pPr>
        <w:rPr>
          <w:rFonts w:asciiTheme="minorHAnsi" w:hAnsiTheme="minorHAnsi" w:cstheme="minorHAnsi"/>
          <w:color w:val="000000" w:themeColor="text1"/>
        </w:rPr>
      </w:pPr>
      <w:r w:rsidRPr="00BB66B1">
        <w:rPr>
          <w:rFonts w:asciiTheme="minorHAnsi" w:hAnsiTheme="minorHAnsi" w:cstheme="minorHAnsi"/>
        </w:rPr>
        <w:t xml:space="preserve">Yet it was the </w:t>
      </w:r>
      <w:r w:rsidRPr="00BB66B1">
        <w:rPr>
          <w:rFonts w:asciiTheme="minorHAnsi" w:hAnsiTheme="minorHAnsi" w:cstheme="minorHAnsi"/>
          <w:color w:val="000000" w:themeColor="text1"/>
        </w:rPr>
        <w:t xml:space="preserve">Gold Medal of the AMA – having instigated the Cotton Report on Constitutional Reform and stabilised the association in a time of turmoil - that he valued most highly as true recognition by his peers for what he had achieved for the profession. </w:t>
      </w:r>
    </w:p>
    <w:p w14:paraId="6F6347DE" w14:textId="77777777" w:rsidR="00BB66B1" w:rsidRPr="00BB66B1" w:rsidRDefault="00BB66B1" w:rsidP="00BB66B1">
      <w:pPr>
        <w:rPr>
          <w:rFonts w:asciiTheme="minorHAnsi" w:hAnsiTheme="minorHAnsi" w:cstheme="minorHAnsi"/>
          <w:color w:val="000000" w:themeColor="text1"/>
        </w:rPr>
      </w:pPr>
    </w:p>
    <w:p w14:paraId="4EC8F7CD" w14:textId="77777777" w:rsidR="00BB66B1" w:rsidRPr="00BB66B1" w:rsidRDefault="00BB66B1" w:rsidP="00BB66B1">
      <w:pPr>
        <w:rPr>
          <w:rFonts w:asciiTheme="minorHAnsi" w:hAnsiTheme="minorHAnsi" w:cstheme="minorHAnsi"/>
          <w:color w:val="000000" w:themeColor="text1"/>
        </w:rPr>
      </w:pPr>
      <w:r w:rsidRPr="00BB66B1">
        <w:rPr>
          <w:rFonts w:asciiTheme="minorHAnsi" w:hAnsiTheme="minorHAnsi" w:cstheme="minorHAnsi"/>
          <w:color w:val="000000" w:themeColor="text1"/>
        </w:rPr>
        <w:t xml:space="preserve">The AMA letter of conferral read in part:  </w:t>
      </w:r>
      <w:r w:rsidRPr="00BB66B1">
        <w:rPr>
          <w:rFonts w:asciiTheme="minorHAnsi" w:hAnsiTheme="minorHAnsi" w:cstheme="minorHAnsi"/>
          <w:i/>
          <w:color w:val="000000" w:themeColor="text1"/>
        </w:rPr>
        <w:t xml:space="preserve">As an executive officer of Federal Council, he made major contributions to the profession in the fields of quality assurance, medical benefits negotiations, care of the aged, and ethics. As President, he led the Association successfully through a long and difficult period of restructuring from which emerged a stronger, more representative, and more effective Association. </w:t>
      </w:r>
      <w:r w:rsidRPr="00BB66B1">
        <w:rPr>
          <w:rFonts w:asciiTheme="minorHAnsi" w:hAnsiTheme="minorHAnsi" w:cstheme="minorHAnsi"/>
          <w:color w:val="000000" w:themeColor="text1"/>
        </w:rPr>
        <w:t xml:space="preserve">As Dr Peter Joseph observed at Dr Pickering’s </w:t>
      </w:r>
      <w:r w:rsidRPr="00BB66B1">
        <w:rPr>
          <w:rFonts w:asciiTheme="minorHAnsi" w:hAnsiTheme="minorHAnsi" w:cstheme="minorHAnsi"/>
        </w:rPr>
        <w:t>memorial</w:t>
      </w:r>
      <w:r w:rsidRPr="00BB66B1">
        <w:rPr>
          <w:rFonts w:asciiTheme="minorHAnsi" w:hAnsiTheme="minorHAnsi" w:cstheme="minorHAnsi"/>
          <w:color w:val="000000" w:themeColor="text1"/>
        </w:rPr>
        <w:t>: ‘In the past, any AMA President who achieved much less would have been knighted but that was not the flavour of the day’.</w:t>
      </w:r>
    </w:p>
    <w:p w14:paraId="0ED75076" w14:textId="77777777" w:rsidR="00BB66B1" w:rsidRPr="00BB66B1" w:rsidRDefault="00BB66B1" w:rsidP="00BB66B1">
      <w:pPr>
        <w:rPr>
          <w:rFonts w:asciiTheme="minorHAnsi" w:hAnsiTheme="minorHAnsi" w:cstheme="minorHAnsi"/>
          <w:color w:val="3F3F3F" w:themeColor="accent1"/>
        </w:rPr>
      </w:pPr>
    </w:p>
    <w:p w14:paraId="7536824D" w14:textId="77777777" w:rsidR="00BB66B1" w:rsidRPr="00BB66B1" w:rsidRDefault="00BB66B1" w:rsidP="00BB66B1">
      <w:pPr>
        <w:rPr>
          <w:rFonts w:asciiTheme="minorHAnsi" w:hAnsiTheme="minorHAnsi" w:cstheme="minorHAnsi"/>
          <w:color w:val="000000" w:themeColor="text1"/>
        </w:rPr>
      </w:pPr>
      <w:r w:rsidRPr="00BB66B1">
        <w:rPr>
          <w:rFonts w:asciiTheme="minorHAnsi" w:hAnsiTheme="minorHAnsi" w:cstheme="minorHAnsi"/>
        </w:rPr>
        <w:t xml:space="preserve">Dr Pickering held many positions, including the last medical President of the Council </w:t>
      </w:r>
      <w:r w:rsidRPr="00BB66B1">
        <w:rPr>
          <w:rFonts w:asciiTheme="minorHAnsi" w:hAnsiTheme="minorHAnsi" w:cstheme="minorHAnsi"/>
          <w:color w:val="000000" w:themeColor="text1"/>
        </w:rPr>
        <w:t xml:space="preserve">of the Physiotherapy Association in South Australia, </w:t>
      </w:r>
      <w:proofErr w:type="gramStart"/>
      <w:r w:rsidRPr="00BB66B1">
        <w:rPr>
          <w:rFonts w:asciiTheme="minorHAnsi" w:hAnsiTheme="minorHAnsi" w:cstheme="minorHAnsi"/>
          <w:color w:val="000000" w:themeColor="text1"/>
        </w:rPr>
        <w:t>Vice-President</w:t>
      </w:r>
      <w:proofErr w:type="gramEnd"/>
      <w:r w:rsidRPr="00BB66B1">
        <w:rPr>
          <w:rFonts w:asciiTheme="minorHAnsi" w:hAnsiTheme="minorHAnsi" w:cstheme="minorHAnsi"/>
          <w:color w:val="000000" w:themeColor="text1"/>
        </w:rPr>
        <w:t xml:space="preserve"> and President of the AMA(SA</w:t>
      </w:r>
      <w:r w:rsidRPr="00B14EF4">
        <w:rPr>
          <w:rFonts w:asciiTheme="minorHAnsi" w:hAnsiTheme="minorHAnsi" w:cstheme="minorHAnsi"/>
        </w:rPr>
        <w:t xml:space="preserve">), and </w:t>
      </w:r>
      <w:r w:rsidRPr="00BB66B1">
        <w:rPr>
          <w:rFonts w:asciiTheme="minorHAnsi" w:hAnsiTheme="minorHAnsi" w:cstheme="minorHAnsi"/>
          <w:color w:val="000000" w:themeColor="text1"/>
        </w:rPr>
        <w:t xml:space="preserve">Treasurer, Vice-President and President of the Federal AMA – the only South Australian to have achieved the double presidencies. He was a stabilising force in a combative period of medical politics following the introduction of Medicare in 1975, advocating for measures to maintain high standards of care. </w:t>
      </w:r>
    </w:p>
    <w:p w14:paraId="4731B018" w14:textId="77777777" w:rsidR="00BB66B1" w:rsidRPr="00BB66B1" w:rsidRDefault="00BB66B1" w:rsidP="00BB66B1">
      <w:pPr>
        <w:rPr>
          <w:rFonts w:asciiTheme="minorHAnsi" w:hAnsiTheme="minorHAnsi" w:cstheme="minorHAnsi"/>
          <w:color w:val="000000" w:themeColor="text1"/>
        </w:rPr>
      </w:pPr>
    </w:p>
    <w:p w14:paraId="583D66C1" w14:textId="77777777" w:rsidR="00BB66B1" w:rsidRPr="00BB66B1" w:rsidRDefault="00BB66B1" w:rsidP="00BB66B1">
      <w:pPr>
        <w:rPr>
          <w:rFonts w:asciiTheme="minorHAnsi" w:hAnsiTheme="minorHAnsi" w:cstheme="minorHAnsi"/>
        </w:rPr>
      </w:pPr>
      <w:r w:rsidRPr="00BB66B1">
        <w:rPr>
          <w:rFonts w:asciiTheme="minorHAnsi" w:hAnsiTheme="minorHAnsi" w:cstheme="minorHAnsi"/>
          <w:color w:val="000000" w:themeColor="text1"/>
        </w:rPr>
        <w:t xml:space="preserve">Dr Pickering recalled it as a steep learning curve about people management, leadership, </w:t>
      </w:r>
      <w:proofErr w:type="gramStart"/>
      <w:r w:rsidRPr="00BB66B1">
        <w:rPr>
          <w:rFonts w:asciiTheme="minorHAnsi" w:hAnsiTheme="minorHAnsi" w:cstheme="minorHAnsi"/>
          <w:color w:val="000000" w:themeColor="text1"/>
        </w:rPr>
        <w:t>politics</w:t>
      </w:r>
      <w:proofErr w:type="gramEnd"/>
      <w:r w:rsidRPr="00BB66B1">
        <w:rPr>
          <w:rFonts w:asciiTheme="minorHAnsi" w:hAnsiTheme="minorHAnsi" w:cstheme="minorHAnsi"/>
          <w:color w:val="000000" w:themeColor="text1"/>
        </w:rPr>
        <w:t xml:space="preserve"> and the media but quickly established a reputation </w:t>
      </w:r>
      <w:r w:rsidRPr="00BB66B1">
        <w:rPr>
          <w:rFonts w:asciiTheme="minorHAnsi" w:hAnsiTheme="minorHAnsi" w:cstheme="minorHAnsi"/>
        </w:rPr>
        <w:t xml:space="preserve">for improving systems and enabling and connecting people. </w:t>
      </w:r>
    </w:p>
    <w:p w14:paraId="469BD261" w14:textId="77777777" w:rsidR="00BB66B1" w:rsidRPr="00BB66B1" w:rsidRDefault="00BB66B1" w:rsidP="00BB66B1">
      <w:pPr>
        <w:rPr>
          <w:rFonts w:asciiTheme="minorHAnsi" w:hAnsiTheme="minorHAnsi" w:cstheme="minorHAnsi"/>
        </w:rPr>
      </w:pPr>
    </w:p>
    <w:p w14:paraId="62E2AC07" w14:textId="77777777" w:rsidR="00BB66B1" w:rsidRPr="00BB66B1" w:rsidRDefault="00BB66B1" w:rsidP="00BB66B1">
      <w:pPr>
        <w:rPr>
          <w:rFonts w:asciiTheme="minorHAnsi" w:hAnsiTheme="minorHAnsi" w:cstheme="minorHAnsi"/>
        </w:rPr>
      </w:pPr>
      <w:r w:rsidRPr="00BB66B1">
        <w:rPr>
          <w:rFonts w:asciiTheme="minorHAnsi" w:hAnsiTheme="minorHAnsi" w:cstheme="minorHAnsi"/>
        </w:rPr>
        <w:t xml:space="preserve">Under Dr Pickering’s auspices, the AMA progressed the financial security of doctors who often neglected this aspect of their lives and were often poorly prepared for ill health or retirement. This led to changes in the Medical Practitioners Act to allow incorporation of Medical Practices. </w:t>
      </w:r>
    </w:p>
    <w:p w14:paraId="2CEE6BC0" w14:textId="77777777" w:rsidR="00BB66B1" w:rsidRPr="00BB66B1" w:rsidRDefault="00BB66B1" w:rsidP="00BB66B1">
      <w:pPr>
        <w:rPr>
          <w:rFonts w:asciiTheme="minorHAnsi" w:hAnsiTheme="minorHAnsi" w:cstheme="minorHAnsi"/>
        </w:rPr>
      </w:pPr>
    </w:p>
    <w:p w14:paraId="51A86B1B" w14:textId="77777777" w:rsidR="00BB66B1" w:rsidRPr="00BB66B1" w:rsidRDefault="00BB66B1" w:rsidP="00BB66B1">
      <w:pPr>
        <w:rPr>
          <w:rFonts w:asciiTheme="minorHAnsi" w:hAnsiTheme="minorHAnsi" w:cstheme="minorHAnsi"/>
        </w:rPr>
      </w:pPr>
      <w:r w:rsidRPr="00BB66B1">
        <w:rPr>
          <w:rFonts w:asciiTheme="minorHAnsi" w:hAnsiTheme="minorHAnsi" w:cstheme="minorHAnsi"/>
        </w:rPr>
        <w:t xml:space="preserve">Dr Pickering served as Chairman of the Peer Review Resource Centre which established peer review and Quality Assurance in Australia and was on the executive of the Australian Council on Hospital Standards. He served on the Medical Benefits Schedule Revision Committee and made significant contributions to aged care. In 1990, he chaired the AMA (SA) Working Party on Euthanasia which took the first steps towards accepting euthanasia for patients with terminal illness. </w:t>
      </w:r>
    </w:p>
    <w:p w14:paraId="4521DA27" w14:textId="77777777" w:rsidR="00BB66B1" w:rsidRPr="00BB66B1" w:rsidRDefault="00BB66B1" w:rsidP="00BB66B1">
      <w:pPr>
        <w:rPr>
          <w:rFonts w:asciiTheme="minorHAnsi" w:hAnsiTheme="minorHAnsi" w:cstheme="minorHAnsi"/>
        </w:rPr>
      </w:pPr>
    </w:p>
    <w:p w14:paraId="3EBAE0DC" w14:textId="77777777" w:rsidR="00BB66B1" w:rsidRPr="00BB66B1" w:rsidRDefault="00BB66B1" w:rsidP="00BB66B1">
      <w:pPr>
        <w:rPr>
          <w:rFonts w:asciiTheme="minorHAnsi" w:hAnsiTheme="minorHAnsi" w:cstheme="minorHAnsi"/>
          <w:color w:val="000000" w:themeColor="text1"/>
        </w:rPr>
      </w:pPr>
      <w:r w:rsidRPr="00BB66B1">
        <w:rPr>
          <w:rFonts w:asciiTheme="minorHAnsi" w:hAnsiTheme="minorHAnsi" w:cstheme="minorHAnsi"/>
        </w:rPr>
        <w:t xml:space="preserve">In his public and private life, says his daughter Cheryl, he practiced the art of </w:t>
      </w:r>
      <w:r w:rsidRPr="00BB66B1">
        <w:rPr>
          <w:rFonts w:asciiTheme="minorHAnsi" w:hAnsiTheme="minorHAnsi" w:cstheme="minorHAnsi"/>
          <w:color w:val="000000" w:themeColor="text1"/>
        </w:rPr>
        <w:t>‘careful and respectful negotiation, making all stakeholders feel heard and seen’. He also gathered insight into the appropriate and effective use of power, observing:</w:t>
      </w:r>
    </w:p>
    <w:p w14:paraId="225137D5" w14:textId="77777777" w:rsidR="00BB66B1" w:rsidRPr="00BB66B1" w:rsidRDefault="00BB66B1" w:rsidP="00BB66B1">
      <w:pPr>
        <w:rPr>
          <w:rFonts w:asciiTheme="minorHAnsi" w:hAnsiTheme="minorHAnsi" w:cstheme="minorHAnsi"/>
        </w:rPr>
      </w:pPr>
    </w:p>
    <w:p w14:paraId="20D7AD0A" w14:textId="77777777" w:rsidR="00BB66B1" w:rsidRPr="00BB66B1" w:rsidRDefault="00BB66B1" w:rsidP="00BB66B1">
      <w:pPr>
        <w:rPr>
          <w:rFonts w:asciiTheme="minorHAnsi" w:hAnsiTheme="minorHAnsi" w:cstheme="minorHAnsi"/>
          <w:i/>
          <w:iCs/>
          <w:color w:val="000000" w:themeColor="text1"/>
        </w:rPr>
      </w:pPr>
      <w:r w:rsidRPr="00BB66B1">
        <w:rPr>
          <w:rFonts w:asciiTheme="minorHAnsi" w:hAnsiTheme="minorHAnsi" w:cstheme="minorHAnsi"/>
          <w:i/>
          <w:iCs/>
          <w:color w:val="000000" w:themeColor="text1"/>
        </w:rPr>
        <w:t xml:space="preserve">Generally, if the possession of power does matter to an individual then maybe that person should not have power vested in them. Some people have to accept power and </w:t>
      </w:r>
      <w:proofErr w:type="gramStart"/>
      <w:r w:rsidRPr="00BB66B1">
        <w:rPr>
          <w:rFonts w:asciiTheme="minorHAnsi" w:hAnsiTheme="minorHAnsi" w:cstheme="minorHAnsi"/>
          <w:i/>
          <w:iCs/>
          <w:color w:val="000000" w:themeColor="text1"/>
        </w:rPr>
        <w:t>authority</w:t>
      </w:r>
      <w:proofErr w:type="gramEnd"/>
      <w:r w:rsidRPr="00BB66B1">
        <w:rPr>
          <w:rFonts w:asciiTheme="minorHAnsi" w:hAnsiTheme="minorHAnsi" w:cstheme="minorHAnsi"/>
          <w:i/>
          <w:iCs/>
          <w:color w:val="000000" w:themeColor="text1"/>
        </w:rPr>
        <w:t xml:space="preserve"> but they must be chosen carefully.  An organisation will function properly if power is distributed wisely and tempered with wisdom, </w:t>
      </w:r>
      <w:proofErr w:type="gramStart"/>
      <w:r w:rsidRPr="00BB66B1">
        <w:rPr>
          <w:rFonts w:asciiTheme="minorHAnsi" w:hAnsiTheme="minorHAnsi" w:cstheme="minorHAnsi"/>
          <w:i/>
          <w:iCs/>
          <w:color w:val="000000" w:themeColor="text1"/>
        </w:rPr>
        <w:t>justice</w:t>
      </w:r>
      <w:proofErr w:type="gramEnd"/>
      <w:r w:rsidRPr="00BB66B1">
        <w:rPr>
          <w:rFonts w:asciiTheme="minorHAnsi" w:hAnsiTheme="minorHAnsi" w:cstheme="minorHAnsi"/>
          <w:i/>
          <w:iCs/>
          <w:color w:val="000000" w:themeColor="text1"/>
        </w:rPr>
        <w:t xml:space="preserve"> and compassion.</w:t>
      </w:r>
    </w:p>
    <w:p w14:paraId="0D161720" w14:textId="77777777" w:rsidR="00BB66B1" w:rsidRPr="00BB66B1" w:rsidRDefault="00BB66B1" w:rsidP="00BB66B1">
      <w:pPr>
        <w:rPr>
          <w:rFonts w:asciiTheme="minorHAnsi" w:hAnsiTheme="minorHAnsi" w:cstheme="minorHAnsi"/>
        </w:rPr>
      </w:pPr>
    </w:p>
    <w:p w14:paraId="2381ECD6" w14:textId="77777777" w:rsidR="00BB66B1" w:rsidRPr="00BB66B1" w:rsidRDefault="00BB66B1" w:rsidP="00BB66B1">
      <w:pPr>
        <w:rPr>
          <w:rFonts w:asciiTheme="minorHAnsi" w:hAnsiTheme="minorHAnsi" w:cstheme="minorHAnsi"/>
          <w:i/>
          <w:iCs/>
        </w:rPr>
      </w:pPr>
      <w:r w:rsidRPr="00BB66B1">
        <w:rPr>
          <w:rFonts w:asciiTheme="minorHAnsi" w:hAnsiTheme="minorHAnsi" w:cstheme="minorHAnsi"/>
        </w:rPr>
        <w:t xml:space="preserve">As Cheryl recalls, Dr Pickering lived his life by a set of simple principles which he took on at an early age and never wavered from: </w:t>
      </w:r>
      <w:r w:rsidRPr="00BB66B1">
        <w:rPr>
          <w:rFonts w:asciiTheme="minorHAnsi" w:hAnsiTheme="minorHAnsi" w:cstheme="minorHAnsi"/>
          <w:i/>
          <w:iCs/>
        </w:rPr>
        <w:t xml:space="preserve">‘Do unto others as you would have them do unto you’ </w:t>
      </w:r>
      <w:r w:rsidRPr="00BB66B1">
        <w:rPr>
          <w:rFonts w:asciiTheme="minorHAnsi" w:hAnsiTheme="minorHAnsi" w:cstheme="minorHAnsi"/>
        </w:rPr>
        <w:t>and</w:t>
      </w:r>
      <w:r w:rsidRPr="00BB66B1">
        <w:rPr>
          <w:rFonts w:asciiTheme="minorHAnsi" w:hAnsiTheme="minorHAnsi" w:cstheme="minorHAnsi"/>
          <w:i/>
          <w:iCs/>
        </w:rPr>
        <w:t xml:space="preserve"> ‘Love thy neighbour as thyself’.</w:t>
      </w:r>
    </w:p>
    <w:p w14:paraId="4A6788C9" w14:textId="77777777" w:rsidR="00BB66B1" w:rsidRPr="00BB66B1" w:rsidRDefault="00BB66B1" w:rsidP="00BB66B1">
      <w:pPr>
        <w:rPr>
          <w:rFonts w:asciiTheme="minorHAnsi" w:hAnsiTheme="minorHAnsi" w:cstheme="minorHAnsi"/>
          <w:i/>
          <w:iCs/>
        </w:rPr>
      </w:pPr>
    </w:p>
    <w:p w14:paraId="00F765F5" w14:textId="77777777" w:rsidR="00BB66B1" w:rsidRPr="00BB66B1" w:rsidRDefault="00BB66B1" w:rsidP="00BB66B1">
      <w:pPr>
        <w:rPr>
          <w:rFonts w:asciiTheme="minorHAnsi" w:hAnsiTheme="minorHAnsi" w:cstheme="minorHAnsi"/>
          <w:i/>
          <w:iCs/>
        </w:rPr>
      </w:pPr>
      <w:r w:rsidRPr="00BB66B1">
        <w:rPr>
          <w:rFonts w:asciiTheme="minorHAnsi" w:hAnsiTheme="minorHAnsi" w:cstheme="minorHAnsi"/>
          <w:i/>
          <w:iCs/>
        </w:rPr>
        <w:t xml:space="preserve"> ‘Once these principles are accepted’, </w:t>
      </w:r>
      <w:r w:rsidRPr="00BB66B1">
        <w:rPr>
          <w:rFonts w:asciiTheme="minorHAnsi" w:hAnsiTheme="minorHAnsi" w:cstheme="minorHAnsi"/>
        </w:rPr>
        <w:t>he said</w:t>
      </w:r>
      <w:r w:rsidRPr="00BB66B1">
        <w:rPr>
          <w:rFonts w:asciiTheme="minorHAnsi" w:hAnsiTheme="minorHAnsi" w:cstheme="minorHAnsi"/>
          <w:i/>
          <w:iCs/>
        </w:rPr>
        <w:t xml:space="preserve">, ‘respect for others, truth, empathy, compassion, </w:t>
      </w:r>
      <w:proofErr w:type="gramStart"/>
      <w:r w:rsidRPr="00BB66B1">
        <w:rPr>
          <w:rFonts w:asciiTheme="minorHAnsi" w:hAnsiTheme="minorHAnsi" w:cstheme="minorHAnsi"/>
          <w:i/>
          <w:iCs/>
        </w:rPr>
        <w:t>tolerance</w:t>
      </w:r>
      <w:proofErr w:type="gramEnd"/>
      <w:r w:rsidRPr="00BB66B1">
        <w:rPr>
          <w:rFonts w:asciiTheme="minorHAnsi" w:hAnsiTheme="minorHAnsi" w:cstheme="minorHAnsi"/>
          <w:i/>
          <w:iCs/>
        </w:rPr>
        <w:t xml:space="preserve"> and humility naturally follow. These principles in no way interfere with one’s search for goals along one’s journey in life, but simply determine the </w:t>
      </w:r>
      <w:proofErr w:type="gramStart"/>
      <w:r w:rsidRPr="00BB66B1">
        <w:rPr>
          <w:rFonts w:asciiTheme="minorHAnsi" w:hAnsiTheme="minorHAnsi" w:cstheme="minorHAnsi"/>
          <w:i/>
          <w:iCs/>
        </w:rPr>
        <w:t>manner in which</w:t>
      </w:r>
      <w:proofErr w:type="gramEnd"/>
      <w:r w:rsidRPr="00BB66B1">
        <w:rPr>
          <w:rFonts w:asciiTheme="minorHAnsi" w:hAnsiTheme="minorHAnsi" w:cstheme="minorHAnsi"/>
          <w:i/>
          <w:iCs/>
        </w:rPr>
        <w:t xml:space="preserve"> they are achieved. A fierce determination to succeed should never ignore these qualities.’</w:t>
      </w:r>
    </w:p>
    <w:p w14:paraId="2E0F20CD" w14:textId="77777777" w:rsidR="00BB66B1" w:rsidRPr="00BB66B1" w:rsidRDefault="00BB66B1" w:rsidP="00BB66B1">
      <w:pPr>
        <w:rPr>
          <w:rFonts w:asciiTheme="minorHAnsi" w:hAnsiTheme="minorHAnsi" w:cstheme="minorHAnsi"/>
        </w:rPr>
      </w:pPr>
    </w:p>
    <w:p w14:paraId="156A262D" w14:textId="77777777" w:rsidR="00BB66B1" w:rsidRPr="00BB66B1" w:rsidRDefault="00BB66B1" w:rsidP="00BB66B1">
      <w:pPr>
        <w:rPr>
          <w:rFonts w:asciiTheme="minorHAnsi" w:hAnsiTheme="minorHAnsi" w:cstheme="minorHAnsi"/>
        </w:rPr>
      </w:pPr>
      <w:r w:rsidRPr="00BB66B1">
        <w:rPr>
          <w:rFonts w:asciiTheme="minorHAnsi" w:hAnsiTheme="minorHAnsi" w:cstheme="minorHAnsi"/>
        </w:rPr>
        <w:lastRenderedPageBreak/>
        <w:t xml:space="preserve">Dr Pickering was born to Hilda </w:t>
      </w:r>
      <w:proofErr w:type="spellStart"/>
      <w:r w:rsidRPr="00BB66B1">
        <w:rPr>
          <w:rFonts w:asciiTheme="minorHAnsi" w:hAnsiTheme="minorHAnsi" w:cstheme="minorHAnsi"/>
        </w:rPr>
        <w:t>Bleckly</w:t>
      </w:r>
      <w:proofErr w:type="spellEnd"/>
      <w:r w:rsidRPr="00BB66B1">
        <w:rPr>
          <w:rFonts w:asciiTheme="minorHAnsi" w:hAnsiTheme="minorHAnsi" w:cstheme="minorHAnsi"/>
        </w:rPr>
        <w:t xml:space="preserve"> and George Pickering on the 30 April 1934 and from the age of five years old, never wavered in his conviction that he would become a doctor. </w:t>
      </w:r>
    </w:p>
    <w:p w14:paraId="24475930" w14:textId="77777777" w:rsidR="00BB66B1" w:rsidRPr="00BB66B1" w:rsidRDefault="00BB66B1" w:rsidP="00BB66B1">
      <w:pPr>
        <w:rPr>
          <w:rFonts w:asciiTheme="minorHAnsi" w:hAnsiTheme="minorHAnsi" w:cstheme="minorHAnsi"/>
        </w:rPr>
      </w:pPr>
    </w:p>
    <w:p w14:paraId="6035578C" w14:textId="77777777" w:rsidR="00BB66B1" w:rsidRPr="00BB66B1" w:rsidRDefault="00BB66B1" w:rsidP="00BB66B1">
      <w:pPr>
        <w:rPr>
          <w:rFonts w:asciiTheme="minorHAnsi" w:hAnsiTheme="minorHAnsi" w:cstheme="minorHAnsi"/>
        </w:rPr>
      </w:pPr>
      <w:r w:rsidRPr="00BB66B1">
        <w:rPr>
          <w:rFonts w:asciiTheme="minorHAnsi" w:hAnsiTheme="minorHAnsi" w:cstheme="minorHAnsi"/>
        </w:rPr>
        <w:t xml:space="preserve">His personal life was equally characterised by predestiny as his childhood was spent living in Tusmore, just five houses away from the girl who would later become his wife of 63 years, Marilyn (Lindy). The pair became great friends at Rose Park Primary School and jointly topped their year seven class. </w:t>
      </w:r>
    </w:p>
    <w:p w14:paraId="796C7487" w14:textId="77777777" w:rsidR="00BB66B1" w:rsidRPr="00BB66B1" w:rsidRDefault="00BB66B1" w:rsidP="00BB66B1">
      <w:pPr>
        <w:rPr>
          <w:rFonts w:asciiTheme="minorHAnsi" w:hAnsiTheme="minorHAnsi" w:cstheme="minorHAnsi"/>
        </w:rPr>
      </w:pPr>
    </w:p>
    <w:p w14:paraId="50BF5F52" w14:textId="77777777" w:rsidR="00BB66B1" w:rsidRPr="00BB66B1" w:rsidRDefault="00BB66B1" w:rsidP="00BB66B1">
      <w:pPr>
        <w:rPr>
          <w:rFonts w:asciiTheme="minorHAnsi" w:hAnsiTheme="minorHAnsi" w:cstheme="minorHAnsi"/>
        </w:rPr>
      </w:pPr>
      <w:r w:rsidRPr="00BB66B1">
        <w:rPr>
          <w:rFonts w:asciiTheme="minorHAnsi" w:hAnsiTheme="minorHAnsi" w:cstheme="minorHAnsi"/>
        </w:rPr>
        <w:t xml:space="preserve">Dr Pickering went on to St Peter’s College where he was awarded House Colours in his final year, won the Headmaster’s Prize, and enjoyed being a part of the football and cricket teams. As was his tradition, he formed lasting bonds and enjoyed regular lunches with a group of Saints Old Scholars up until the last year of his life. </w:t>
      </w:r>
    </w:p>
    <w:p w14:paraId="58B8A56E" w14:textId="77777777" w:rsidR="00BB66B1" w:rsidRPr="00BB66B1" w:rsidRDefault="00BB66B1" w:rsidP="00BB66B1">
      <w:pPr>
        <w:rPr>
          <w:rFonts w:asciiTheme="minorHAnsi" w:hAnsiTheme="minorHAnsi" w:cstheme="minorHAnsi"/>
        </w:rPr>
      </w:pPr>
    </w:p>
    <w:p w14:paraId="3EAF423B" w14:textId="77777777" w:rsidR="00BB66B1" w:rsidRPr="00BB66B1" w:rsidRDefault="00BB66B1" w:rsidP="00BB66B1">
      <w:pPr>
        <w:rPr>
          <w:rFonts w:asciiTheme="minorHAnsi" w:hAnsiTheme="minorHAnsi" w:cstheme="minorHAnsi"/>
        </w:rPr>
      </w:pPr>
      <w:r w:rsidRPr="00BB66B1">
        <w:rPr>
          <w:rFonts w:asciiTheme="minorHAnsi" w:hAnsiTheme="minorHAnsi" w:cstheme="minorHAnsi"/>
        </w:rPr>
        <w:t xml:space="preserve">The St Peter’s formal – the Blue and White – in 1950 became his first date with Lindy. They were both 16 years </w:t>
      </w:r>
      <w:proofErr w:type="gramStart"/>
      <w:r w:rsidRPr="00BB66B1">
        <w:rPr>
          <w:rFonts w:asciiTheme="minorHAnsi" w:hAnsiTheme="minorHAnsi" w:cstheme="minorHAnsi"/>
        </w:rPr>
        <w:t>old, and</w:t>
      </w:r>
      <w:proofErr w:type="gramEnd"/>
      <w:r w:rsidRPr="00BB66B1">
        <w:rPr>
          <w:rFonts w:asciiTheme="minorHAnsi" w:hAnsiTheme="minorHAnsi" w:cstheme="minorHAnsi"/>
        </w:rPr>
        <w:t xml:space="preserve"> were inseparable from then on.</w:t>
      </w:r>
    </w:p>
    <w:p w14:paraId="648CA008" w14:textId="77777777" w:rsidR="00BB66B1" w:rsidRPr="00BB66B1" w:rsidRDefault="00BB66B1" w:rsidP="00BB66B1">
      <w:pPr>
        <w:rPr>
          <w:rFonts w:asciiTheme="minorHAnsi" w:hAnsiTheme="minorHAnsi" w:cstheme="minorHAnsi"/>
        </w:rPr>
      </w:pPr>
    </w:p>
    <w:p w14:paraId="01E44181" w14:textId="77777777" w:rsidR="00BB66B1" w:rsidRPr="00BB66B1" w:rsidRDefault="00BB66B1" w:rsidP="00BB66B1">
      <w:pPr>
        <w:rPr>
          <w:rFonts w:asciiTheme="minorHAnsi" w:hAnsiTheme="minorHAnsi" w:cstheme="minorHAnsi"/>
        </w:rPr>
      </w:pPr>
      <w:r w:rsidRPr="00BB66B1">
        <w:rPr>
          <w:rFonts w:asciiTheme="minorHAnsi" w:hAnsiTheme="minorHAnsi" w:cstheme="minorHAnsi"/>
        </w:rPr>
        <w:t xml:space="preserve">True to his childhood promise, Dr Pickering studied medicine at Adelaide University and graduated in 1957. He and Lindy married in the first term holidays of his final year and, following an intern year at the Royal Adelaide Hospital, moved to the Ashburton Public Hospital in New Zealand, planning to return to a rural general practice in South Australia. </w:t>
      </w:r>
    </w:p>
    <w:p w14:paraId="2CB1A93D" w14:textId="77777777" w:rsidR="00BB66B1" w:rsidRPr="00BB66B1" w:rsidRDefault="00BB66B1" w:rsidP="00BB66B1">
      <w:pPr>
        <w:rPr>
          <w:rFonts w:asciiTheme="minorHAnsi" w:hAnsiTheme="minorHAnsi" w:cstheme="minorHAnsi"/>
        </w:rPr>
      </w:pPr>
    </w:p>
    <w:p w14:paraId="36B6458E" w14:textId="77777777" w:rsidR="00BB66B1" w:rsidRPr="00BB66B1" w:rsidRDefault="00BB66B1" w:rsidP="00BB66B1">
      <w:pPr>
        <w:rPr>
          <w:rFonts w:asciiTheme="minorHAnsi" w:hAnsiTheme="minorHAnsi" w:cstheme="minorHAnsi"/>
        </w:rPr>
      </w:pPr>
      <w:r w:rsidRPr="00BB66B1">
        <w:rPr>
          <w:rFonts w:asciiTheme="minorHAnsi" w:hAnsiTheme="minorHAnsi" w:cstheme="minorHAnsi"/>
        </w:rPr>
        <w:t>Yet at the urging of the hospital surgeon, Dr Pickering embarked on fellowship in surgery, travelling as a ship’s surgeon to study in London with Lindy pregnant with their first child.</w:t>
      </w:r>
    </w:p>
    <w:p w14:paraId="09973281" w14:textId="77777777" w:rsidR="00BB66B1" w:rsidRPr="00BB66B1" w:rsidRDefault="00BB66B1" w:rsidP="00BB66B1">
      <w:pPr>
        <w:rPr>
          <w:rFonts w:asciiTheme="minorHAnsi" w:hAnsiTheme="minorHAnsi" w:cstheme="minorHAnsi"/>
        </w:rPr>
      </w:pPr>
    </w:p>
    <w:p w14:paraId="08793125" w14:textId="77777777" w:rsidR="00BB66B1" w:rsidRPr="00BB66B1" w:rsidRDefault="00BB66B1" w:rsidP="00BB66B1">
      <w:pPr>
        <w:rPr>
          <w:rFonts w:asciiTheme="minorHAnsi" w:hAnsiTheme="minorHAnsi" w:cstheme="minorHAnsi"/>
        </w:rPr>
      </w:pPr>
      <w:r w:rsidRPr="00BB66B1">
        <w:rPr>
          <w:rFonts w:asciiTheme="minorHAnsi" w:hAnsiTheme="minorHAnsi" w:cstheme="minorHAnsi"/>
        </w:rPr>
        <w:t>Dr Pickering forged a life-long love of London, catching the bus to lectures during the day, and working as an after-hours locum GP at night. To his disappointment, he failed the primary exam for the Fellowship on the first attempt and, with funds dwindling and a young family to support, he felt that his future was on a knife’s edge. But as Dr Guy Maddern notes, ‘into this situation arrived his colleague and friend from Adelaide, Ross Johnson, who was always able to see a win: win in any situation. Ross offered to utilise all the expensive College course material Trevor had paid for in his initial attempt in exchange for being a study partner.’ The plan worked and the pair sat the exam successfully together – although celebrations were curtailed in sympathy for their companion who unfortunately failed for the 14</w:t>
      </w:r>
      <w:r w:rsidRPr="00BB66B1">
        <w:rPr>
          <w:rFonts w:asciiTheme="minorHAnsi" w:hAnsiTheme="minorHAnsi" w:cstheme="minorHAnsi"/>
          <w:vertAlign w:val="superscript"/>
        </w:rPr>
        <w:t>th</w:t>
      </w:r>
      <w:r w:rsidRPr="00BB66B1">
        <w:rPr>
          <w:rFonts w:asciiTheme="minorHAnsi" w:hAnsiTheme="minorHAnsi" w:cstheme="minorHAnsi"/>
        </w:rPr>
        <w:t xml:space="preserve"> time. </w:t>
      </w:r>
    </w:p>
    <w:p w14:paraId="2C5F0759" w14:textId="77777777" w:rsidR="00BB66B1" w:rsidRPr="00BB66B1" w:rsidRDefault="00BB66B1" w:rsidP="00BB66B1">
      <w:pPr>
        <w:rPr>
          <w:rFonts w:asciiTheme="minorHAnsi" w:hAnsiTheme="minorHAnsi" w:cstheme="minorHAnsi"/>
        </w:rPr>
      </w:pPr>
    </w:p>
    <w:p w14:paraId="54A9AFEE" w14:textId="77777777" w:rsidR="00BB66B1" w:rsidRPr="00BB66B1" w:rsidRDefault="00BB66B1" w:rsidP="00BB66B1">
      <w:pPr>
        <w:rPr>
          <w:rFonts w:asciiTheme="minorHAnsi" w:hAnsiTheme="minorHAnsi" w:cstheme="minorHAnsi"/>
        </w:rPr>
      </w:pPr>
      <w:r w:rsidRPr="00BB66B1">
        <w:rPr>
          <w:rFonts w:asciiTheme="minorHAnsi" w:hAnsiTheme="minorHAnsi" w:cstheme="minorHAnsi"/>
        </w:rPr>
        <w:t xml:space="preserve">The new state-of-the-art Queen Elizabeth Hospital (TQEH) offered Dr Pickering a position as Senior Surgical Registrar (sight unseen), supported by Sir Rupert Magarey, and he returned with his family to begin an association that would last 35 years. Eminent surgeon, Bill Proudman took Dr Pickering under his wing, teaching him new medical procedures and together they performed the first successful kidney transplant in Australia in 1965. </w:t>
      </w:r>
    </w:p>
    <w:p w14:paraId="0CCF2C0F" w14:textId="77777777" w:rsidR="00BB66B1" w:rsidRPr="00BB66B1" w:rsidRDefault="00BB66B1" w:rsidP="00BB66B1">
      <w:pPr>
        <w:rPr>
          <w:rFonts w:asciiTheme="minorHAnsi" w:hAnsiTheme="minorHAnsi" w:cstheme="minorHAnsi"/>
        </w:rPr>
      </w:pPr>
      <w:r w:rsidRPr="00BB66B1">
        <w:rPr>
          <w:rFonts w:asciiTheme="minorHAnsi" w:hAnsiTheme="minorHAnsi" w:cstheme="minorHAnsi"/>
        </w:rPr>
        <w:t xml:space="preserve"> </w:t>
      </w:r>
    </w:p>
    <w:p w14:paraId="02D9F2D3" w14:textId="2327E6E8" w:rsidR="00BB66B1" w:rsidRPr="00BB66B1" w:rsidRDefault="00BB66B1" w:rsidP="001B21C2">
      <w:pPr>
        <w:pStyle w:val="Footer"/>
        <w:ind w:left="0" w:firstLine="0"/>
        <w:rPr>
          <w:rFonts w:asciiTheme="minorHAnsi" w:hAnsiTheme="minorHAnsi" w:cstheme="minorHAnsi"/>
        </w:rPr>
      </w:pPr>
      <w:r w:rsidRPr="00BB66B1">
        <w:rPr>
          <w:rFonts w:asciiTheme="minorHAnsi" w:eastAsiaTheme="minorHAnsi" w:hAnsiTheme="minorHAnsi" w:cstheme="minorHAnsi"/>
        </w:rPr>
        <w:t>Dr Pickering also worked as an emergency surgeon at the Adelaide Children’s Hospital, shared the role of</w:t>
      </w:r>
      <w:r w:rsidR="001B21C2">
        <w:rPr>
          <w:rFonts w:asciiTheme="minorHAnsi" w:eastAsiaTheme="minorHAnsi" w:hAnsiTheme="minorHAnsi" w:cstheme="minorHAnsi"/>
        </w:rPr>
        <w:t xml:space="preserve"> </w:t>
      </w:r>
      <w:r w:rsidRPr="00BB66B1">
        <w:rPr>
          <w:rFonts w:asciiTheme="minorHAnsi" w:eastAsiaTheme="minorHAnsi" w:hAnsiTheme="minorHAnsi" w:cstheme="minorHAnsi"/>
        </w:rPr>
        <w:t xml:space="preserve">visiting surgeon at Murray Bridge, and regularly visited Snowtown. He consulted at the St Agnes Medical Centre and was Consultant Vascular Surgeon at Modbury Hospital. </w:t>
      </w:r>
    </w:p>
    <w:p w14:paraId="7E45450B" w14:textId="77777777" w:rsidR="00BB66B1" w:rsidRPr="00BB66B1" w:rsidRDefault="00BB66B1" w:rsidP="00BB66B1">
      <w:pPr>
        <w:rPr>
          <w:rFonts w:asciiTheme="minorHAnsi" w:hAnsiTheme="minorHAnsi" w:cstheme="minorHAnsi"/>
        </w:rPr>
      </w:pPr>
    </w:p>
    <w:p w14:paraId="4276A046" w14:textId="77777777" w:rsidR="00BB66B1" w:rsidRPr="00BB66B1" w:rsidRDefault="00BB66B1" w:rsidP="00BB66B1">
      <w:pPr>
        <w:pStyle w:val="BodyTextIndent"/>
        <w:ind w:left="0"/>
        <w:rPr>
          <w:rFonts w:asciiTheme="minorHAnsi" w:hAnsiTheme="minorHAnsi" w:cstheme="minorHAnsi"/>
          <w:sz w:val="20"/>
        </w:rPr>
      </w:pPr>
      <w:r w:rsidRPr="00BB66B1">
        <w:rPr>
          <w:rFonts w:asciiTheme="minorHAnsi" w:hAnsiTheme="minorHAnsi" w:cstheme="minorHAnsi"/>
          <w:sz w:val="20"/>
        </w:rPr>
        <w:t xml:space="preserve">In 1969, three members of the renal transplant team, including Dr Pickering , contracted hepatitis B from one of the transplant patients. With no treatment available, he lay in bed for 10 weeks, </w:t>
      </w:r>
      <w:r w:rsidRPr="00BB66B1">
        <w:rPr>
          <w:rFonts w:asciiTheme="minorHAnsi" w:hAnsiTheme="minorHAnsi" w:cstheme="minorHAnsi"/>
          <w:strike/>
          <w:sz w:val="20"/>
        </w:rPr>
        <w:t xml:space="preserve">took eight months off work, </w:t>
      </w:r>
      <w:r w:rsidRPr="00BB66B1">
        <w:rPr>
          <w:rFonts w:asciiTheme="minorHAnsi" w:hAnsiTheme="minorHAnsi" w:cstheme="minorHAnsi"/>
          <w:sz w:val="20"/>
        </w:rPr>
        <w:t xml:space="preserve">and waited to get better. This perhaps underpinned his great belief in the value of time in healing. It is only this year, almost 60 years later, that the Medical Board requires a check for hepatitis B/C and HIV status to practice invasive procedures, Dr Maddern observes. </w:t>
      </w:r>
    </w:p>
    <w:p w14:paraId="5BEF6FC6" w14:textId="77777777" w:rsidR="00BB66B1" w:rsidRPr="00BB66B1" w:rsidRDefault="00BB66B1" w:rsidP="00BB66B1">
      <w:pPr>
        <w:rPr>
          <w:rFonts w:asciiTheme="minorHAnsi" w:hAnsiTheme="minorHAnsi" w:cstheme="minorHAnsi"/>
        </w:rPr>
      </w:pPr>
    </w:p>
    <w:p w14:paraId="0B9FF0AD" w14:textId="77777777" w:rsidR="00BB66B1" w:rsidRPr="00BB66B1" w:rsidRDefault="00BB66B1" w:rsidP="00BB66B1">
      <w:pPr>
        <w:rPr>
          <w:rFonts w:asciiTheme="minorHAnsi" w:hAnsiTheme="minorHAnsi" w:cstheme="minorHAnsi"/>
        </w:rPr>
      </w:pPr>
      <w:r w:rsidRPr="00BB66B1">
        <w:rPr>
          <w:rFonts w:asciiTheme="minorHAnsi" w:hAnsiTheme="minorHAnsi" w:cstheme="minorHAnsi"/>
        </w:rPr>
        <w:t>Dr Pickering retired after a coronary health scare in 1994, although he spent time each week mentoring his successor, a young Dr Maddern, in the role of Professor of Surgery and Head of Surgery at TQEH, providing a thoughtful strategy to navigate the politics of surgery, health and teaching. ‘He was never wrong,’ Dr Maddern says.</w:t>
      </w:r>
    </w:p>
    <w:p w14:paraId="11E0C5FD" w14:textId="77777777" w:rsidR="00BB66B1" w:rsidRPr="00BB66B1" w:rsidRDefault="00BB66B1" w:rsidP="00BB66B1">
      <w:pPr>
        <w:rPr>
          <w:rFonts w:asciiTheme="minorHAnsi" w:hAnsiTheme="minorHAnsi" w:cstheme="minorHAnsi"/>
        </w:rPr>
      </w:pPr>
    </w:p>
    <w:p w14:paraId="771823AB" w14:textId="77777777" w:rsidR="00BB66B1" w:rsidRPr="00BB66B1" w:rsidRDefault="00BB66B1" w:rsidP="00BB66B1">
      <w:pPr>
        <w:rPr>
          <w:rFonts w:asciiTheme="minorHAnsi" w:hAnsiTheme="minorHAnsi" w:cstheme="minorHAnsi"/>
        </w:rPr>
      </w:pPr>
      <w:r w:rsidRPr="00BB66B1">
        <w:rPr>
          <w:rFonts w:asciiTheme="minorHAnsi" w:hAnsiTheme="minorHAnsi" w:cstheme="minorHAnsi"/>
        </w:rPr>
        <w:t xml:space="preserve">While Dr Pickering remained on a range of committees and boards, he and Lindy embarked on an era of caravanning and cruising with friends, traversing Australia and the globe from Alaska to Antarctica. The pair enjoyed a rich life with their children, Cheryl and Craig and their partners, their grandchildren, Alex, Thomas, </w:t>
      </w:r>
      <w:proofErr w:type="gramStart"/>
      <w:r w:rsidRPr="00BB66B1">
        <w:rPr>
          <w:rFonts w:asciiTheme="minorHAnsi" w:hAnsiTheme="minorHAnsi" w:cstheme="minorHAnsi"/>
        </w:rPr>
        <w:t>Martha</w:t>
      </w:r>
      <w:proofErr w:type="gramEnd"/>
      <w:r w:rsidRPr="00BB66B1">
        <w:rPr>
          <w:rFonts w:asciiTheme="minorHAnsi" w:hAnsiTheme="minorHAnsi" w:cstheme="minorHAnsi"/>
        </w:rPr>
        <w:t xml:space="preserve"> and Saskia, and their many friends, until Lindy died in 2020 – just three months short of the 70</w:t>
      </w:r>
      <w:r w:rsidRPr="00BB66B1">
        <w:rPr>
          <w:rFonts w:asciiTheme="minorHAnsi" w:hAnsiTheme="minorHAnsi" w:cstheme="minorHAnsi"/>
          <w:vertAlign w:val="superscript"/>
        </w:rPr>
        <w:t>th</w:t>
      </w:r>
      <w:r w:rsidRPr="00BB66B1">
        <w:rPr>
          <w:rFonts w:asciiTheme="minorHAnsi" w:hAnsiTheme="minorHAnsi" w:cstheme="minorHAnsi"/>
        </w:rPr>
        <w:t xml:space="preserve"> anniversary of that first date at the Blue and White. </w:t>
      </w:r>
    </w:p>
    <w:p w14:paraId="2397E951" w14:textId="77777777" w:rsidR="00BB66B1" w:rsidRPr="00BB66B1" w:rsidRDefault="00BB66B1" w:rsidP="00BB66B1">
      <w:pPr>
        <w:rPr>
          <w:rFonts w:asciiTheme="minorHAnsi" w:hAnsiTheme="minorHAnsi" w:cstheme="minorHAnsi"/>
        </w:rPr>
      </w:pPr>
      <w:r w:rsidRPr="00BB66B1">
        <w:rPr>
          <w:rFonts w:asciiTheme="minorHAnsi" w:hAnsiTheme="minorHAnsi" w:cstheme="minorHAnsi"/>
        </w:rPr>
        <w:lastRenderedPageBreak/>
        <w:t xml:space="preserve">As a surgeon, Dr Pickering is remembered as measured, calm, reassuring and compassionate. As a medical statesman and leader, he was dutiful, </w:t>
      </w:r>
      <w:proofErr w:type="gramStart"/>
      <w:r w:rsidRPr="00BB66B1">
        <w:rPr>
          <w:rFonts w:asciiTheme="minorHAnsi" w:hAnsiTheme="minorHAnsi" w:cstheme="minorHAnsi"/>
        </w:rPr>
        <w:t>courteous</w:t>
      </w:r>
      <w:proofErr w:type="gramEnd"/>
      <w:r w:rsidRPr="00BB66B1">
        <w:rPr>
          <w:rFonts w:asciiTheme="minorHAnsi" w:hAnsiTheme="minorHAnsi" w:cstheme="minorHAnsi"/>
        </w:rPr>
        <w:t xml:space="preserve"> and prudent. ‘He was a man of wisdom. He knew what was true and right, and coupled that with just judgement as to action,’ says Dr Joseph.</w:t>
      </w:r>
    </w:p>
    <w:p w14:paraId="15DE8E7D" w14:textId="77777777" w:rsidR="00BB66B1" w:rsidRPr="00BB66B1" w:rsidRDefault="00BB66B1" w:rsidP="00BB66B1">
      <w:pPr>
        <w:rPr>
          <w:rFonts w:asciiTheme="minorHAnsi" w:hAnsiTheme="minorHAnsi" w:cstheme="minorHAnsi"/>
        </w:rPr>
      </w:pPr>
    </w:p>
    <w:p w14:paraId="160CFE85" w14:textId="77777777" w:rsidR="00BB66B1" w:rsidRPr="00BB66B1" w:rsidRDefault="00BB66B1" w:rsidP="00BB66B1">
      <w:pPr>
        <w:rPr>
          <w:rFonts w:asciiTheme="minorHAnsi" w:hAnsiTheme="minorHAnsi" w:cstheme="minorHAnsi"/>
        </w:rPr>
      </w:pPr>
      <w:r w:rsidRPr="00BB66B1">
        <w:rPr>
          <w:rFonts w:asciiTheme="minorHAnsi" w:hAnsiTheme="minorHAnsi" w:cstheme="minorHAnsi"/>
        </w:rPr>
        <w:t>Importantly he is described also as ‘a great listener’; administratively brilliant’; ‘admired by all’; and ‘one of the nicest, best men I have ever known.’</w:t>
      </w:r>
    </w:p>
    <w:p w14:paraId="0B8CF522" w14:textId="77777777" w:rsidR="00BB66B1" w:rsidRPr="00BB66B1" w:rsidRDefault="00BB66B1" w:rsidP="00BB66B1">
      <w:pPr>
        <w:rPr>
          <w:rFonts w:asciiTheme="minorHAnsi" w:hAnsiTheme="minorHAnsi" w:cstheme="minorHAnsi"/>
        </w:rPr>
      </w:pPr>
    </w:p>
    <w:p w14:paraId="39A4D166" w14:textId="77777777" w:rsidR="00BB66B1" w:rsidRPr="00BB66B1" w:rsidRDefault="00BB66B1" w:rsidP="00BB66B1">
      <w:pPr>
        <w:rPr>
          <w:rFonts w:asciiTheme="minorHAnsi" w:hAnsiTheme="minorHAnsi" w:cstheme="minorHAnsi"/>
        </w:rPr>
      </w:pPr>
      <w:r w:rsidRPr="00BB66B1">
        <w:rPr>
          <w:rFonts w:asciiTheme="minorHAnsi" w:hAnsiTheme="minorHAnsi" w:cstheme="minorHAnsi"/>
        </w:rPr>
        <w:t xml:space="preserve">As daughter, Cheryl notes: ‘he had the art of truly being present in a moment and with a person, allowing them to feel seen and cared about, and gently offering a fresh perspective on their situation. He was a true healer, and he made enormous contributions to his profession’. </w:t>
      </w:r>
    </w:p>
    <w:p w14:paraId="06BC4688" w14:textId="49E28715" w:rsidR="0022771A" w:rsidRDefault="0022771A" w:rsidP="00693522">
      <w:pPr>
        <w:pStyle w:val="BodyText"/>
        <w:spacing w:after="0" w:line="400" w:lineRule="auto"/>
        <w:ind w:right="246"/>
        <w:rPr>
          <w:rFonts w:asciiTheme="minorHAnsi" w:hAnsiTheme="minorHAnsi" w:cstheme="minorHAnsi"/>
          <w:color w:val="312D2F"/>
          <w:w w:val="105"/>
        </w:rPr>
      </w:pPr>
    </w:p>
    <w:p w14:paraId="5E064A78" w14:textId="77777777" w:rsidR="00960A4A" w:rsidRPr="00BB66B1" w:rsidRDefault="00960A4A" w:rsidP="00693522">
      <w:pPr>
        <w:pStyle w:val="BodyText"/>
        <w:spacing w:after="0" w:line="400" w:lineRule="auto"/>
        <w:ind w:right="246"/>
        <w:rPr>
          <w:rFonts w:asciiTheme="minorHAnsi" w:hAnsiTheme="minorHAnsi" w:cstheme="minorHAnsi"/>
          <w:color w:val="312D2F"/>
          <w:w w:val="105"/>
        </w:rPr>
      </w:pPr>
    </w:p>
    <w:p w14:paraId="78D93D37" w14:textId="3DD82AED" w:rsidR="006D28F2" w:rsidRPr="00960A4A" w:rsidRDefault="006D28F2" w:rsidP="006D28F2">
      <w:pPr>
        <w:rPr>
          <w:b/>
          <w:bCs/>
          <w:i/>
          <w:iCs/>
        </w:rPr>
      </w:pPr>
      <w:r w:rsidRPr="00960A4A">
        <w:rPr>
          <w:b/>
          <w:bCs/>
          <w:i/>
          <w:iCs/>
        </w:rPr>
        <w:t>This Obituary was</w:t>
      </w:r>
      <w:r w:rsidR="00B14EF4" w:rsidRPr="00960A4A">
        <w:rPr>
          <w:b/>
          <w:bCs/>
          <w:i/>
          <w:iCs/>
        </w:rPr>
        <w:t xml:space="preserve"> provided </w:t>
      </w:r>
      <w:r w:rsidR="00A726AC">
        <w:rPr>
          <w:b/>
          <w:bCs/>
          <w:i/>
          <w:iCs/>
        </w:rPr>
        <w:t xml:space="preserve">by the </w:t>
      </w:r>
      <w:r w:rsidR="00EB67E0" w:rsidRPr="00960A4A">
        <w:rPr>
          <w:b/>
          <w:bCs/>
          <w:i/>
          <w:iCs/>
        </w:rPr>
        <w:t>A</w:t>
      </w:r>
      <w:r w:rsidR="00960A4A" w:rsidRPr="00960A4A">
        <w:rPr>
          <w:b/>
          <w:bCs/>
          <w:i/>
          <w:iCs/>
        </w:rPr>
        <w:t>ustralia</w:t>
      </w:r>
      <w:r w:rsidR="003B6209">
        <w:rPr>
          <w:b/>
          <w:bCs/>
          <w:i/>
          <w:iCs/>
        </w:rPr>
        <w:t>n</w:t>
      </w:r>
      <w:r w:rsidR="00960A4A" w:rsidRPr="00960A4A">
        <w:rPr>
          <w:b/>
          <w:bCs/>
          <w:i/>
          <w:iCs/>
        </w:rPr>
        <w:t xml:space="preserve"> Medical Association </w:t>
      </w:r>
      <w:r w:rsidR="00EB67E0" w:rsidRPr="00960A4A">
        <w:rPr>
          <w:b/>
          <w:bCs/>
          <w:i/>
          <w:iCs/>
        </w:rPr>
        <w:t>(SA)</w:t>
      </w:r>
    </w:p>
    <w:sectPr w:rsidR="006D28F2" w:rsidRPr="00960A4A" w:rsidSect="002E22A8">
      <w:headerReference w:type="default" r:id="rId11"/>
      <w:pgSz w:w="11906" w:h="16838" w:code="9"/>
      <w:pgMar w:top="567" w:right="1134"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F9A8" w14:textId="77777777" w:rsidR="005D7CAA" w:rsidRDefault="005D7CAA" w:rsidP="000617BD">
      <w:r>
        <w:separator/>
      </w:r>
    </w:p>
  </w:endnote>
  <w:endnote w:type="continuationSeparator" w:id="0">
    <w:p w14:paraId="77077BB8" w14:textId="77777777" w:rsidR="005D7CAA" w:rsidRDefault="005D7CAA" w:rsidP="000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2311" w14:textId="77777777" w:rsidR="005D7CAA" w:rsidRDefault="005D7CAA" w:rsidP="000617BD">
      <w:r>
        <w:separator/>
      </w:r>
    </w:p>
  </w:footnote>
  <w:footnote w:type="continuationSeparator" w:id="0">
    <w:p w14:paraId="35C6EBD9" w14:textId="77777777" w:rsidR="005D7CAA" w:rsidRDefault="005D7CAA" w:rsidP="0006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1D84" w14:textId="3149F3F4" w:rsidR="002F4A6C"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7D2094B4" w14:textId="77777777" w:rsidR="000866F6" w:rsidRPr="000D3AEE" w:rsidRDefault="000866F6" w:rsidP="002F4A6C">
    <w:pPr>
      <w:pStyle w:val="Header"/>
      <w:tabs>
        <w:tab w:val="clear" w:pos="4513"/>
        <w:tab w:val="clear" w:pos="9026"/>
        <w:tab w:val="right" w:pos="9498"/>
      </w:tabs>
      <w:spacing w:line="360" w:lineRule="auto"/>
      <w:rPr>
        <w:b/>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870151013">
    <w:abstractNumId w:val="12"/>
  </w:num>
  <w:num w:numId="2" w16cid:durableId="34234597">
    <w:abstractNumId w:val="6"/>
  </w:num>
  <w:num w:numId="3" w16cid:durableId="643697359">
    <w:abstractNumId w:val="23"/>
  </w:num>
  <w:num w:numId="4" w16cid:durableId="116337338">
    <w:abstractNumId w:val="36"/>
  </w:num>
  <w:num w:numId="5" w16cid:durableId="600380282">
    <w:abstractNumId w:val="14"/>
  </w:num>
  <w:num w:numId="6" w16cid:durableId="1688292309">
    <w:abstractNumId w:val="30"/>
  </w:num>
  <w:num w:numId="7" w16cid:durableId="414982589">
    <w:abstractNumId w:val="3"/>
  </w:num>
  <w:num w:numId="8" w16cid:durableId="891769663">
    <w:abstractNumId w:val="2"/>
  </w:num>
  <w:num w:numId="9" w16cid:durableId="454832501">
    <w:abstractNumId w:val="7"/>
  </w:num>
  <w:num w:numId="10" w16cid:durableId="2005282363">
    <w:abstractNumId w:val="27"/>
  </w:num>
  <w:num w:numId="11" w16cid:durableId="696590113">
    <w:abstractNumId w:val="11"/>
  </w:num>
  <w:num w:numId="12" w16cid:durableId="1918588206">
    <w:abstractNumId w:val="32"/>
  </w:num>
  <w:num w:numId="13" w16cid:durableId="268314385">
    <w:abstractNumId w:val="13"/>
  </w:num>
  <w:num w:numId="14" w16cid:durableId="476995952">
    <w:abstractNumId w:val="26"/>
  </w:num>
  <w:num w:numId="15" w16cid:durableId="1171333721">
    <w:abstractNumId w:val="18"/>
  </w:num>
  <w:num w:numId="16" w16cid:durableId="559949532">
    <w:abstractNumId w:val="31"/>
  </w:num>
  <w:num w:numId="17" w16cid:durableId="1038314465">
    <w:abstractNumId w:val="29"/>
  </w:num>
  <w:num w:numId="18" w16cid:durableId="477236040">
    <w:abstractNumId w:val="24"/>
  </w:num>
  <w:num w:numId="19" w16cid:durableId="64232370">
    <w:abstractNumId w:val="10"/>
  </w:num>
  <w:num w:numId="20" w16cid:durableId="225649475">
    <w:abstractNumId w:val="20"/>
  </w:num>
  <w:num w:numId="21" w16cid:durableId="822936035">
    <w:abstractNumId w:val="4"/>
  </w:num>
  <w:num w:numId="22" w16cid:durableId="636447558">
    <w:abstractNumId w:val="37"/>
  </w:num>
  <w:num w:numId="23" w16cid:durableId="1054811600">
    <w:abstractNumId w:val="25"/>
  </w:num>
  <w:num w:numId="24" w16cid:durableId="1293629547">
    <w:abstractNumId w:val="5"/>
  </w:num>
  <w:num w:numId="25" w16cid:durableId="309870896">
    <w:abstractNumId w:val="17"/>
  </w:num>
  <w:num w:numId="26" w16cid:durableId="1048535176">
    <w:abstractNumId w:val="8"/>
  </w:num>
  <w:num w:numId="27" w16cid:durableId="59639341">
    <w:abstractNumId w:val="15"/>
  </w:num>
  <w:num w:numId="28" w16cid:durableId="949356609">
    <w:abstractNumId w:val="34"/>
  </w:num>
  <w:num w:numId="29" w16cid:durableId="2096196860">
    <w:abstractNumId w:val="1"/>
  </w:num>
  <w:num w:numId="30" w16cid:durableId="2092774401">
    <w:abstractNumId w:val="28"/>
  </w:num>
  <w:num w:numId="31" w16cid:durableId="404838877">
    <w:abstractNumId w:val="35"/>
  </w:num>
  <w:num w:numId="32" w16cid:durableId="1635521980">
    <w:abstractNumId w:val="9"/>
  </w:num>
  <w:num w:numId="33" w16cid:durableId="1321276808">
    <w:abstractNumId w:val="21"/>
  </w:num>
  <w:num w:numId="34" w16cid:durableId="512645591">
    <w:abstractNumId w:val="16"/>
  </w:num>
  <w:num w:numId="35" w16cid:durableId="1372463854">
    <w:abstractNumId w:val="33"/>
  </w:num>
  <w:num w:numId="36" w16cid:durableId="953293479">
    <w:abstractNumId w:val="38"/>
  </w:num>
  <w:num w:numId="37" w16cid:durableId="715741566">
    <w:abstractNumId w:val="22"/>
  </w:num>
  <w:num w:numId="38" w16cid:durableId="565846708">
    <w:abstractNumId w:val="19"/>
  </w:num>
  <w:num w:numId="39" w16cid:durableId="2063327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289E"/>
    <w:rsid w:val="000136E2"/>
    <w:rsid w:val="00017CE1"/>
    <w:rsid w:val="0002087D"/>
    <w:rsid w:val="00022B7E"/>
    <w:rsid w:val="00023162"/>
    <w:rsid w:val="0002763A"/>
    <w:rsid w:val="00027D66"/>
    <w:rsid w:val="0003037A"/>
    <w:rsid w:val="000305DF"/>
    <w:rsid w:val="0003127D"/>
    <w:rsid w:val="00033952"/>
    <w:rsid w:val="00033ECD"/>
    <w:rsid w:val="000406CB"/>
    <w:rsid w:val="00044B87"/>
    <w:rsid w:val="0004768B"/>
    <w:rsid w:val="00050C0D"/>
    <w:rsid w:val="00053AF6"/>
    <w:rsid w:val="00053FFF"/>
    <w:rsid w:val="000563EA"/>
    <w:rsid w:val="00056F7C"/>
    <w:rsid w:val="0005720D"/>
    <w:rsid w:val="000617BD"/>
    <w:rsid w:val="00062A1C"/>
    <w:rsid w:val="00062F05"/>
    <w:rsid w:val="000645E6"/>
    <w:rsid w:val="000650B9"/>
    <w:rsid w:val="00065AC8"/>
    <w:rsid w:val="00066460"/>
    <w:rsid w:val="000723AF"/>
    <w:rsid w:val="00073AA1"/>
    <w:rsid w:val="00075F62"/>
    <w:rsid w:val="0007625C"/>
    <w:rsid w:val="00077366"/>
    <w:rsid w:val="00077C98"/>
    <w:rsid w:val="00081D1C"/>
    <w:rsid w:val="00082731"/>
    <w:rsid w:val="00084209"/>
    <w:rsid w:val="00084430"/>
    <w:rsid w:val="0008443D"/>
    <w:rsid w:val="0008617B"/>
    <w:rsid w:val="000866F6"/>
    <w:rsid w:val="00090E31"/>
    <w:rsid w:val="000920E7"/>
    <w:rsid w:val="00093148"/>
    <w:rsid w:val="00093C7A"/>
    <w:rsid w:val="000950CD"/>
    <w:rsid w:val="000A366E"/>
    <w:rsid w:val="000A577A"/>
    <w:rsid w:val="000A5987"/>
    <w:rsid w:val="000B1415"/>
    <w:rsid w:val="000B3866"/>
    <w:rsid w:val="000B3DEF"/>
    <w:rsid w:val="000B4006"/>
    <w:rsid w:val="000B4617"/>
    <w:rsid w:val="000B6F1F"/>
    <w:rsid w:val="000C1691"/>
    <w:rsid w:val="000C3391"/>
    <w:rsid w:val="000C6654"/>
    <w:rsid w:val="000C7286"/>
    <w:rsid w:val="000C75CC"/>
    <w:rsid w:val="000C7F0B"/>
    <w:rsid w:val="000D223B"/>
    <w:rsid w:val="000D245B"/>
    <w:rsid w:val="000D2D7D"/>
    <w:rsid w:val="000D6D0C"/>
    <w:rsid w:val="000E2C10"/>
    <w:rsid w:val="000E496F"/>
    <w:rsid w:val="000E6C1D"/>
    <w:rsid w:val="000F0B89"/>
    <w:rsid w:val="000F15C7"/>
    <w:rsid w:val="000F2467"/>
    <w:rsid w:val="000F3024"/>
    <w:rsid w:val="000F3ADF"/>
    <w:rsid w:val="000F6A08"/>
    <w:rsid w:val="000F759C"/>
    <w:rsid w:val="000F7A89"/>
    <w:rsid w:val="000F7AF5"/>
    <w:rsid w:val="00100344"/>
    <w:rsid w:val="00100CB2"/>
    <w:rsid w:val="0010155D"/>
    <w:rsid w:val="00103BAB"/>
    <w:rsid w:val="00105C4D"/>
    <w:rsid w:val="001074A2"/>
    <w:rsid w:val="00112C87"/>
    <w:rsid w:val="00113223"/>
    <w:rsid w:val="00113CBF"/>
    <w:rsid w:val="0011607A"/>
    <w:rsid w:val="00116140"/>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971"/>
    <w:rsid w:val="001463B5"/>
    <w:rsid w:val="00147F67"/>
    <w:rsid w:val="00150EDD"/>
    <w:rsid w:val="001511BE"/>
    <w:rsid w:val="00151A56"/>
    <w:rsid w:val="00151E61"/>
    <w:rsid w:val="0015260C"/>
    <w:rsid w:val="00153DEB"/>
    <w:rsid w:val="00154079"/>
    <w:rsid w:val="001542C1"/>
    <w:rsid w:val="00154D05"/>
    <w:rsid w:val="0015522C"/>
    <w:rsid w:val="001552ED"/>
    <w:rsid w:val="001567B3"/>
    <w:rsid w:val="00160BA5"/>
    <w:rsid w:val="00161531"/>
    <w:rsid w:val="001631B4"/>
    <w:rsid w:val="0016634D"/>
    <w:rsid w:val="00171C23"/>
    <w:rsid w:val="00173A07"/>
    <w:rsid w:val="00174804"/>
    <w:rsid w:val="0017491C"/>
    <w:rsid w:val="00175E16"/>
    <w:rsid w:val="00176184"/>
    <w:rsid w:val="00177258"/>
    <w:rsid w:val="00180327"/>
    <w:rsid w:val="0018246B"/>
    <w:rsid w:val="00183831"/>
    <w:rsid w:val="00184818"/>
    <w:rsid w:val="0018600B"/>
    <w:rsid w:val="00187B33"/>
    <w:rsid w:val="0019019F"/>
    <w:rsid w:val="001923C7"/>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1C2"/>
    <w:rsid w:val="001B22B7"/>
    <w:rsid w:val="001B25FE"/>
    <w:rsid w:val="001B4744"/>
    <w:rsid w:val="001B5525"/>
    <w:rsid w:val="001B5911"/>
    <w:rsid w:val="001B5B16"/>
    <w:rsid w:val="001B5B6A"/>
    <w:rsid w:val="001B69AC"/>
    <w:rsid w:val="001C1904"/>
    <w:rsid w:val="001C2CF2"/>
    <w:rsid w:val="001C6DDB"/>
    <w:rsid w:val="001D031C"/>
    <w:rsid w:val="001D0AFD"/>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A42"/>
    <w:rsid w:val="001F3CB0"/>
    <w:rsid w:val="001F485F"/>
    <w:rsid w:val="0020023B"/>
    <w:rsid w:val="002004D5"/>
    <w:rsid w:val="00203F01"/>
    <w:rsid w:val="0020462D"/>
    <w:rsid w:val="00205002"/>
    <w:rsid w:val="00205EB2"/>
    <w:rsid w:val="00206DB5"/>
    <w:rsid w:val="00207BC4"/>
    <w:rsid w:val="00210484"/>
    <w:rsid w:val="002108C8"/>
    <w:rsid w:val="00210F4B"/>
    <w:rsid w:val="0021212E"/>
    <w:rsid w:val="002127ED"/>
    <w:rsid w:val="00213297"/>
    <w:rsid w:val="002163A4"/>
    <w:rsid w:val="002169C1"/>
    <w:rsid w:val="0021719E"/>
    <w:rsid w:val="00220F4B"/>
    <w:rsid w:val="002232C7"/>
    <w:rsid w:val="00223EB2"/>
    <w:rsid w:val="00225218"/>
    <w:rsid w:val="002259F7"/>
    <w:rsid w:val="00225A68"/>
    <w:rsid w:val="0022771A"/>
    <w:rsid w:val="00227CF4"/>
    <w:rsid w:val="00230D87"/>
    <w:rsid w:val="002325AD"/>
    <w:rsid w:val="00232970"/>
    <w:rsid w:val="00233F7D"/>
    <w:rsid w:val="00234EDE"/>
    <w:rsid w:val="00236740"/>
    <w:rsid w:val="00236AC5"/>
    <w:rsid w:val="00237185"/>
    <w:rsid w:val="002415B8"/>
    <w:rsid w:val="00241CE4"/>
    <w:rsid w:val="00243D24"/>
    <w:rsid w:val="002448B0"/>
    <w:rsid w:val="00244AF5"/>
    <w:rsid w:val="00247212"/>
    <w:rsid w:val="0025031E"/>
    <w:rsid w:val="0025034F"/>
    <w:rsid w:val="002504A9"/>
    <w:rsid w:val="00250C18"/>
    <w:rsid w:val="00250EEB"/>
    <w:rsid w:val="00252398"/>
    <w:rsid w:val="00253AEE"/>
    <w:rsid w:val="002555BD"/>
    <w:rsid w:val="00255900"/>
    <w:rsid w:val="00257E72"/>
    <w:rsid w:val="00260360"/>
    <w:rsid w:val="00265FA1"/>
    <w:rsid w:val="00270608"/>
    <w:rsid w:val="00270C4F"/>
    <w:rsid w:val="00271E03"/>
    <w:rsid w:val="002732D4"/>
    <w:rsid w:val="00273E16"/>
    <w:rsid w:val="00275366"/>
    <w:rsid w:val="00275E1A"/>
    <w:rsid w:val="00276148"/>
    <w:rsid w:val="00276CB7"/>
    <w:rsid w:val="00281755"/>
    <w:rsid w:val="00284CFB"/>
    <w:rsid w:val="00285146"/>
    <w:rsid w:val="00285F1F"/>
    <w:rsid w:val="00286724"/>
    <w:rsid w:val="002871DD"/>
    <w:rsid w:val="00294323"/>
    <w:rsid w:val="00295450"/>
    <w:rsid w:val="00297B36"/>
    <w:rsid w:val="002A08C8"/>
    <w:rsid w:val="002A0A67"/>
    <w:rsid w:val="002A2FB7"/>
    <w:rsid w:val="002A332D"/>
    <w:rsid w:val="002A378F"/>
    <w:rsid w:val="002A5A2D"/>
    <w:rsid w:val="002B28A7"/>
    <w:rsid w:val="002B31DA"/>
    <w:rsid w:val="002B616E"/>
    <w:rsid w:val="002B6C11"/>
    <w:rsid w:val="002C0EF5"/>
    <w:rsid w:val="002C2B94"/>
    <w:rsid w:val="002C3590"/>
    <w:rsid w:val="002C569A"/>
    <w:rsid w:val="002C5AA4"/>
    <w:rsid w:val="002C6A08"/>
    <w:rsid w:val="002C700B"/>
    <w:rsid w:val="002D21D8"/>
    <w:rsid w:val="002D3950"/>
    <w:rsid w:val="002D6E90"/>
    <w:rsid w:val="002E0BE7"/>
    <w:rsid w:val="002E1430"/>
    <w:rsid w:val="002E1E09"/>
    <w:rsid w:val="002E22A8"/>
    <w:rsid w:val="002E23A3"/>
    <w:rsid w:val="002E2B37"/>
    <w:rsid w:val="002E5FF9"/>
    <w:rsid w:val="002E631D"/>
    <w:rsid w:val="002E6378"/>
    <w:rsid w:val="002F4A6C"/>
    <w:rsid w:val="002F6290"/>
    <w:rsid w:val="003028F3"/>
    <w:rsid w:val="0030389E"/>
    <w:rsid w:val="00303B43"/>
    <w:rsid w:val="00306719"/>
    <w:rsid w:val="00306748"/>
    <w:rsid w:val="00310731"/>
    <w:rsid w:val="0032098E"/>
    <w:rsid w:val="0032523E"/>
    <w:rsid w:val="003252DF"/>
    <w:rsid w:val="00332671"/>
    <w:rsid w:val="003338C3"/>
    <w:rsid w:val="003354C8"/>
    <w:rsid w:val="00335E27"/>
    <w:rsid w:val="00336DAF"/>
    <w:rsid w:val="003404D3"/>
    <w:rsid w:val="00340A81"/>
    <w:rsid w:val="0034207F"/>
    <w:rsid w:val="003503FA"/>
    <w:rsid w:val="00350938"/>
    <w:rsid w:val="00352106"/>
    <w:rsid w:val="00353159"/>
    <w:rsid w:val="00354681"/>
    <w:rsid w:val="00355BBB"/>
    <w:rsid w:val="00355FF3"/>
    <w:rsid w:val="003575CA"/>
    <w:rsid w:val="00357790"/>
    <w:rsid w:val="003605E1"/>
    <w:rsid w:val="00361B64"/>
    <w:rsid w:val="00362462"/>
    <w:rsid w:val="003627F3"/>
    <w:rsid w:val="00363385"/>
    <w:rsid w:val="00364155"/>
    <w:rsid w:val="00365032"/>
    <w:rsid w:val="003668A5"/>
    <w:rsid w:val="00366C20"/>
    <w:rsid w:val="00367019"/>
    <w:rsid w:val="003670B5"/>
    <w:rsid w:val="003719FE"/>
    <w:rsid w:val="003722C4"/>
    <w:rsid w:val="00372A5F"/>
    <w:rsid w:val="00374530"/>
    <w:rsid w:val="00377C8C"/>
    <w:rsid w:val="00380171"/>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F3B"/>
    <w:rsid w:val="003A7AC9"/>
    <w:rsid w:val="003B30FD"/>
    <w:rsid w:val="003B407A"/>
    <w:rsid w:val="003B5595"/>
    <w:rsid w:val="003B5B37"/>
    <w:rsid w:val="003B5C5D"/>
    <w:rsid w:val="003B6209"/>
    <w:rsid w:val="003B7198"/>
    <w:rsid w:val="003B7A14"/>
    <w:rsid w:val="003C01AE"/>
    <w:rsid w:val="003C0462"/>
    <w:rsid w:val="003C322B"/>
    <w:rsid w:val="003C351A"/>
    <w:rsid w:val="003C5A2A"/>
    <w:rsid w:val="003C5E28"/>
    <w:rsid w:val="003C5F8A"/>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5FA4"/>
    <w:rsid w:val="003F6AB9"/>
    <w:rsid w:val="003F7B61"/>
    <w:rsid w:val="0040023D"/>
    <w:rsid w:val="00400E13"/>
    <w:rsid w:val="004022C1"/>
    <w:rsid w:val="00403FEA"/>
    <w:rsid w:val="004074B6"/>
    <w:rsid w:val="00410B8D"/>
    <w:rsid w:val="00411248"/>
    <w:rsid w:val="004206A4"/>
    <w:rsid w:val="00424A84"/>
    <w:rsid w:val="00424C3F"/>
    <w:rsid w:val="00424C50"/>
    <w:rsid w:val="00425F52"/>
    <w:rsid w:val="004268ED"/>
    <w:rsid w:val="004330A4"/>
    <w:rsid w:val="004333FB"/>
    <w:rsid w:val="004334E2"/>
    <w:rsid w:val="00433CAC"/>
    <w:rsid w:val="00433D0A"/>
    <w:rsid w:val="00434049"/>
    <w:rsid w:val="0043450D"/>
    <w:rsid w:val="004350F4"/>
    <w:rsid w:val="004351F1"/>
    <w:rsid w:val="00435F2A"/>
    <w:rsid w:val="00444322"/>
    <w:rsid w:val="00444F73"/>
    <w:rsid w:val="004452BB"/>
    <w:rsid w:val="0044667D"/>
    <w:rsid w:val="00446D10"/>
    <w:rsid w:val="00446D3F"/>
    <w:rsid w:val="00450798"/>
    <w:rsid w:val="00450E45"/>
    <w:rsid w:val="0045104F"/>
    <w:rsid w:val="0045159B"/>
    <w:rsid w:val="0045200B"/>
    <w:rsid w:val="00452B2A"/>
    <w:rsid w:val="00454D16"/>
    <w:rsid w:val="00457704"/>
    <w:rsid w:val="004579E0"/>
    <w:rsid w:val="00463638"/>
    <w:rsid w:val="004644B5"/>
    <w:rsid w:val="004651CC"/>
    <w:rsid w:val="004657A5"/>
    <w:rsid w:val="0046651B"/>
    <w:rsid w:val="00466B64"/>
    <w:rsid w:val="004702D7"/>
    <w:rsid w:val="00470CE2"/>
    <w:rsid w:val="00471327"/>
    <w:rsid w:val="00473AB0"/>
    <w:rsid w:val="00474A9E"/>
    <w:rsid w:val="00474B44"/>
    <w:rsid w:val="00475F03"/>
    <w:rsid w:val="004820D3"/>
    <w:rsid w:val="00482A3D"/>
    <w:rsid w:val="00484142"/>
    <w:rsid w:val="00486C44"/>
    <w:rsid w:val="004874CD"/>
    <w:rsid w:val="00487696"/>
    <w:rsid w:val="00490248"/>
    <w:rsid w:val="004919D0"/>
    <w:rsid w:val="004935F6"/>
    <w:rsid w:val="00493658"/>
    <w:rsid w:val="00493E03"/>
    <w:rsid w:val="004966EF"/>
    <w:rsid w:val="00497942"/>
    <w:rsid w:val="004A23BF"/>
    <w:rsid w:val="004A2B10"/>
    <w:rsid w:val="004A2E76"/>
    <w:rsid w:val="004A363D"/>
    <w:rsid w:val="004A3FE3"/>
    <w:rsid w:val="004A41EE"/>
    <w:rsid w:val="004A426E"/>
    <w:rsid w:val="004A46F5"/>
    <w:rsid w:val="004B10D2"/>
    <w:rsid w:val="004B336D"/>
    <w:rsid w:val="004B3EB9"/>
    <w:rsid w:val="004B79FD"/>
    <w:rsid w:val="004C0357"/>
    <w:rsid w:val="004C164D"/>
    <w:rsid w:val="004C212B"/>
    <w:rsid w:val="004C5255"/>
    <w:rsid w:val="004C7D85"/>
    <w:rsid w:val="004D0AF9"/>
    <w:rsid w:val="004D4377"/>
    <w:rsid w:val="004D4774"/>
    <w:rsid w:val="004D6BCE"/>
    <w:rsid w:val="004D6EED"/>
    <w:rsid w:val="004D70EB"/>
    <w:rsid w:val="004E05C6"/>
    <w:rsid w:val="004E0FE6"/>
    <w:rsid w:val="004E3B8E"/>
    <w:rsid w:val="004E5FFA"/>
    <w:rsid w:val="004E7153"/>
    <w:rsid w:val="004F2484"/>
    <w:rsid w:val="004F28AF"/>
    <w:rsid w:val="004F6EC7"/>
    <w:rsid w:val="004F6F82"/>
    <w:rsid w:val="005034D0"/>
    <w:rsid w:val="00504097"/>
    <w:rsid w:val="005064AD"/>
    <w:rsid w:val="005073B8"/>
    <w:rsid w:val="005110C4"/>
    <w:rsid w:val="00511449"/>
    <w:rsid w:val="0051381D"/>
    <w:rsid w:val="005301BB"/>
    <w:rsid w:val="00530378"/>
    <w:rsid w:val="005311B4"/>
    <w:rsid w:val="0053343B"/>
    <w:rsid w:val="00533D8C"/>
    <w:rsid w:val="00534595"/>
    <w:rsid w:val="005349FA"/>
    <w:rsid w:val="00535F30"/>
    <w:rsid w:val="00536001"/>
    <w:rsid w:val="00537013"/>
    <w:rsid w:val="0054059E"/>
    <w:rsid w:val="00540DC9"/>
    <w:rsid w:val="00540F35"/>
    <w:rsid w:val="00541244"/>
    <w:rsid w:val="005435B2"/>
    <w:rsid w:val="00543B1D"/>
    <w:rsid w:val="00543FA2"/>
    <w:rsid w:val="00544CED"/>
    <w:rsid w:val="005459A6"/>
    <w:rsid w:val="00554538"/>
    <w:rsid w:val="005557FF"/>
    <w:rsid w:val="0055785E"/>
    <w:rsid w:val="00557F16"/>
    <w:rsid w:val="005606DB"/>
    <w:rsid w:val="00563494"/>
    <w:rsid w:val="0056589A"/>
    <w:rsid w:val="0056605B"/>
    <w:rsid w:val="00566771"/>
    <w:rsid w:val="00566C04"/>
    <w:rsid w:val="00570C18"/>
    <w:rsid w:val="0057246B"/>
    <w:rsid w:val="00572C5B"/>
    <w:rsid w:val="00573550"/>
    <w:rsid w:val="0057423E"/>
    <w:rsid w:val="005753CB"/>
    <w:rsid w:val="00575B06"/>
    <w:rsid w:val="005768E3"/>
    <w:rsid w:val="00576977"/>
    <w:rsid w:val="005774B3"/>
    <w:rsid w:val="0058090A"/>
    <w:rsid w:val="00580D61"/>
    <w:rsid w:val="00580F2C"/>
    <w:rsid w:val="005828F9"/>
    <w:rsid w:val="005829A8"/>
    <w:rsid w:val="00585474"/>
    <w:rsid w:val="005859EB"/>
    <w:rsid w:val="0058731F"/>
    <w:rsid w:val="00587517"/>
    <w:rsid w:val="005875DF"/>
    <w:rsid w:val="0058795B"/>
    <w:rsid w:val="005904BB"/>
    <w:rsid w:val="005931E5"/>
    <w:rsid w:val="0059371C"/>
    <w:rsid w:val="0059575A"/>
    <w:rsid w:val="00596B10"/>
    <w:rsid w:val="005A07F8"/>
    <w:rsid w:val="005A4CD3"/>
    <w:rsid w:val="005A5327"/>
    <w:rsid w:val="005A5FC7"/>
    <w:rsid w:val="005A7FF1"/>
    <w:rsid w:val="005B0100"/>
    <w:rsid w:val="005B04D2"/>
    <w:rsid w:val="005B0ED6"/>
    <w:rsid w:val="005B245B"/>
    <w:rsid w:val="005B4CE6"/>
    <w:rsid w:val="005B5319"/>
    <w:rsid w:val="005B6D6C"/>
    <w:rsid w:val="005B6F6C"/>
    <w:rsid w:val="005B777F"/>
    <w:rsid w:val="005B7C8A"/>
    <w:rsid w:val="005C11D3"/>
    <w:rsid w:val="005C1739"/>
    <w:rsid w:val="005C321A"/>
    <w:rsid w:val="005C494B"/>
    <w:rsid w:val="005C6783"/>
    <w:rsid w:val="005D0CFF"/>
    <w:rsid w:val="005D46E8"/>
    <w:rsid w:val="005D5292"/>
    <w:rsid w:val="005D52F9"/>
    <w:rsid w:val="005D6152"/>
    <w:rsid w:val="005D7993"/>
    <w:rsid w:val="005D7CAA"/>
    <w:rsid w:val="005E0810"/>
    <w:rsid w:val="005E14AB"/>
    <w:rsid w:val="005E3B82"/>
    <w:rsid w:val="005E3E7C"/>
    <w:rsid w:val="005E6AAD"/>
    <w:rsid w:val="005E6E96"/>
    <w:rsid w:val="005E6ECF"/>
    <w:rsid w:val="005F3B24"/>
    <w:rsid w:val="005F3F5E"/>
    <w:rsid w:val="005F5836"/>
    <w:rsid w:val="005F5A2D"/>
    <w:rsid w:val="005F77DB"/>
    <w:rsid w:val="00605C92"/>
    <w:rsid w:val="00611B03"/>
    <w:rsid w:val="0061273F"/>
    <w:rsid w:val="00612EBE"/>
    <w:rsid w:val="00613380"/>
    <w:rsid w:val="00614A49"/>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36BD"/>
    <w:rsid w:val="0065447A"/>
    <w:rsid w:val="006559FC"/>
    <w:rsid w:val="00655C6A"/>
    <w:rsid w:val="00656227"/>
    <w:rsid w:val="00657C84"/>
    <w:rsid w:val="00661E13"/>
    <w:rsid w:val="00661E27"/>
    <w:rsid w:val="00664309"/>
    <w:rsid w:val="0066508D"/>
    <w:rsid w:val="0066639E"/>
    <w:rsid w:val="0066676D"/>
    <w:rsid w:val="00681426"/>
    <w:rsid w:val="00681F01"/>
    <w:rsid w:val="00682C88"/>
    <w:rsid w:val="00683A2D"/>
    <w:rsid w:val="0068455F"/>
    <w:rsid w:val="0068665C"/>
    <w:rsid w:val="00686BD9"/>
    <w:rsid w:val="00687EAD"/>
    <w:rsid w:val="0069245D"/>
    <w:rsid w:val="00693496"/>
    <w:rsid w:val="00693522"/>
    <w:rsid w:val="00693F30"/>
    <w:rsid w:val="006954AA"/>
    <w:rsid w:val="00696A57"/>
    <w:rsid w:val="006A0BDE"/>
    <w:rsid w:val="006A45D8"/>
    <w:rsid w:val="006A4CF5"/>
    <w:rsid w:val="006A5A3A"/>
    <w:rsid w:val="006B114B"/>
    <w:rsid w:val="006B29AA"/>
    <w:rsid w:val="006B2A4A"/>
    <w:rsid w:val="006B2F0F"/>
    <w:rsid w:val="006B4685"/>
    <w:rsid w:val="006B4AF9"/>
    <w:rsid w:val="006B4F7D"/>
    <w:rsid w:val="006C0080"/>
    <w:rsid w:val="006C1DFD"/>
    <w:rsid w:val="006C3087"/>
    <w:rsid w:val="006C3B52"/>
    <w:rsid w:val="006C4EC2"/>
    <w:rsid w:val="006C56C2"/>
    <w:rsid w:val="006C684A"/>
    <w:rsid w:val="006C6F80"/>
    <w:rsid w:val="006D0278"/>
    <w:rsid w:val="006D0FA5"/>
    <w:rsid w:val="006D28F2"/>
    <w:rsid w:val="006D39F5"/>
    <w:rsid w:val="006D68AB"/>
    <w:rsid w:val="006D69FA"/>
    <w:rsid w:val="006D6D21"/>
    <w:rsid w:val="006D78AD"/>
    <w:rsid w:val="006E1930"/>
    <w:rsid w:val="006E3E93"/>
    <w:rsid w:val="006E7900"/>
    <w:rsid w:val="006F424D"/>
    <w:rsid w:val="006F4792"/>
    <w:rsid w:val="006F6764"/>
    <w:rsid w:val="006F7ED0"/>
    <w:rsid w:val="00700AAB"/>
    <w:rsid w:val="00701FC0"/>
    <w:rsid w:val="00702887"/>
    <w:rsid w:val="00706711"/>
    <w:rsid w:val="0071037A"/>
    <w:rsid w:val="00710BAA"/>
    <w:rsid w:val="007118F4"/>
    <w:rsid w:val="007122CE"/>
    <w:rsid w:val="0071413F"/>
    <w:rsid w:val="00714518"/>
    <w:rsid w:val="0071633E"/>
    <w:rsid w:val="00717EDF"/>
    <w:rsid w:val="007207B0"/>
    <w:rsid w:val="00720FE1"/>
    <w:rsid w:val="007259E8"/>
    <w:rsid w:val="007275CD"/>
    <w:rsid w:val="007326BD"/>
    <w:rsid w:val="0073382D"/>
    <w:rsid w:val="00734826"/>
    <w:rsid w:val="00735314"/>
    <w:rsid w:val="00735F4D"/>
    <w:rsid w:val="00741D13"/>
    <w:rsid w:val="0074437C"/>
    <w:rsid w:val="00747059"/>
    <w:rsid w:val="007503ED"/>
    <w:rsid w:val="00750D67"/>
    <w:rsid w:val="00751221"/>
    <w:rsid w:val="007521DE"/>
    <w:rsid w:val="007528B0"/>
    <w:rsid w:val="00752CD1"/>
    <w:rsid w:val="00754BF6"/>
    <w:rsid w:val="0075570D"/>
    <w:rsid w:val="007557BC"/>
    <w:rsid w:val="00756D61"/>
    <w:rsid w:val="00760490"/>
    <w:rsid w:val="0076107A"/>
    <w:rsid w:val="007663C1"/>
    <w:rsid w:val="007666D9"/>
    <w:rsid w:val="00767AB8"/>
    <w:rsid w:val="007712F3"/>
    <w:rsid w:val="007749E4"/>
    <w:rsid w:val="00774AE8"/>
    <w:rsid w:val="007752F1"/>
    <w:rsid w:val="0077582C"/>
    <w:rsid w:val="0078072F"/>
    <w:rsid w:val="00780EC4"/>
    <w:rsid w:val="007834FC"/>
    <w:rsid w:val="00783BDF"/>
    <w:rsid w:val="00784BA5"/>
    <w:rsid w:val="0079070A"/>
    <w:rsid w:val="00794824"/>
    <w:rsid w:val="0079602A"/>
    <w:rsid w:val="007A20FB"/>
    <w:rsid w:val="007A271D"/>
    <w:rsid w:val="007A3863"/>
    <w:rsid w:val="007A3868"/>
    <w:rsid w:val="007A3E27"/>
    <w:rsid w:val="007A4904"/>
    <w:rsid w:val="007A79A5"/>
    <w:rsid w:val="007B02A1"/>
    <w:rsid w:val="007B0B52"/>
    <w:rsid w:val="007B16C7"/>
    <w:rsid w:val="007B1FC8"/>
    <w:rsid w:val="007B32DE"/>
    <w:rsid w:val="007B3677"/>
    <w:rsid w:val="007B7AC8"/>
    <w:rsid w:val="007C058D"/>
    <w:rsid w:val="007C2472"/>
    <w:rsid w:val="007C383C"/>
    <w:rsid w:val="007C3C58"/>
    <w:rsid w:val="007C781A"/>
    <w:rsid w:val="007C787E"/>
    <w:rsid w:val="007D0275"/>
    <w:rsid w:val="007D2AB3"/>
    <w:rsid w:val="007D4313"/>
    <w:rsid w:val="007D4480"/>
    <w:rsid w:val="007D45E7"/>
    <w:rsid w:val="007D47B7"/>
    <w:rsid w:val="007D722B"/>
    <w:rsid w:val="007E1781"/>
    <w:rsid w:val="007E1C25"/>
    <w:rsid w:val="007E51C9"/>
    <w:rsid w:val="007E6DE0"/>
    <w:rsid w:val="007E722B"/>
    <w:rsid w:val="007E74B0"/>
    <w:rsid w:val="007F1F11"/>
    <w:rsid w:val="007F5094"/>
    <w:rsid w:val="007F5C43"/>
    <w:rsid w:val="007F5E9C"/>
    <w:rsid w:val="007F7DA7"/>
    <w:rsid w:val="00801F15"/>
    <w:rsid w:val="00802264"/>
    <w:rsid w:val="00803ED8"/>
    <w:rsid w:val="00806130"/>
    <w:rsid w:val="00806896"/>
    <w:rsid w:val="00806B80"/>
    <w:rsid w:val="00812524"/>
    <w:rsid w:val="00817670"/>
    <w:rsid w:val="008203E0"/>
    <w:rsid w:val="008223A9"/>
    <w:rsid w:val="00824345"/>
    <w:rsid w:val="00825433"/>
    <w:rsid w:val="00827BDD"/>
    <w:rsid w:val="008307F5"/>
    <w:rsid w:val="00832836"/>
    <w:rsid w:val="008329E5"/>
    <w:rsid w:val="00833A09"/>
    <w:rsid w:val="008356E3"/>
    <w:rsid w:val="00835ABC"/>
    <w:rsid w:val="00835B49"/>
    <w:rsid w:val="00835B6F"/>
    <w:rsid w:val="008424F6"/>
    <w:rsid w:val="008443A8"/>
    <w:rsid w:val="008455CA"/>
    <w:rsid w:val="00846522"/>
    <w:rsid w:val="008500C6"/>
    <w:rsid w:val="00852295"/>
    <w:rsid w:val="008538D3"/>
    <w:rsid w:val="008550D5"/>
    <w:rsid w:val="00855E86"/>
    <w:rsid w:val="00860597"/>
    <w:rsid w:val="008607CE"/>
    <w:rsid w:val="00861203"/>
    <w:rsid w:val="00861554"/>
    <w:rsid w:val="00863623"/>
    <w:rsid w:val="00864DDE"/>
    <w:rsid w:val="00865333"/>
    <w:rsid w:val="00866684"/>
    <w:rsid w:val="008675E7"/>
    <w:rsid w:val="0087434A"/>
    <w:rsid w:val="00874B32"/>
    <w:rsid w:val="00877075"/>
    <w:rsid w:val="008808B1"/>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B1258"/>
    <w:rsid w:val="008B2EA6"/>
    <w:rsid w:val="008B2EF3"/>
    <w:rsid w:val="008B36B4"/>
    <w:rsid w:val="008B37B2"/>
    <w:rsid w:val="008B4D62"/>
    <w:rsid w:val="008B51B0"/>
    <w:rsid w:val="008B5393"/>
    <w:rsid w:val="008B6CD0"/>
    <w:rsid w:val="008C03DA"/>
    <w:rsid w:val="008C04D7"/>
    <w:rsid w:val="008C06F1"/>
    <w:rsid w:val="008C13CC"/>
    <w:rsid w:val="008C17FD"/>
    <w:rsid w:val="008C22E8"/>
    <w:rsid w:val="008C292B"/>
    <w:rsid w:val="008C2CCE"/>
    <w:rsid w:val="008C36E4"/>
    <w:rsid w:val="008C3E09"/>
    <w:rsid w:val="008C728D"/>
    <w:rsid w:val="008D060D"/>
    <w:rsid w:val="008D0F03"/>
    <w:rsid w:val="008D31C0"/>
    <w:rsid w:val="008D4A66"/>
    <w:rsid w:val="008D6BE9"/>
    <w:rsid w:val="008D6D22"/>
    <w:rsid w:val="008D7663"/>
    <w:rsid w:val="008D78D0"/>
    <w:rsid w:val="008E0924"/>
    <w:rsid w:val="008E13BD"/>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B69"/>
    <w:rsid w:val="00902F61"/>
    <w:rsid w:val="00903C79"/>
    <w:rsid w:val="00905217"/>
    <w:rsid w:val="0090715E"/>
    <w:rsid w:val="00907556"/>
    <w:rsid w:val="00910BE0"/>
    <w:rsid w:val="00911441"/>
    <w:rsid w:val="009126BE"/>
    <w:rsid w:val="00913A3F"/>
    <w:rsid w:val="00914D08"/>
    <w:rsid w:val="0091530D"/>
    <w:rsid w:val="00915CEC"/>
    <w:rsid w:val="009166D4"/>
    <w:rsid w:val="00923CB2"/>
    <w:rsid w:val="00926B89"/>
    <w:rsid w:val="0092733C"/>
    <w:rsid w:val="00932250"/>
    <w:rsid w:val="00932A0B"/>
    <w:rsid w:val="00933A57"/>
    <w:rsid w:val="00934BB0"/>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6A68"/>
    <w:rsid w:val="00957D71"/>
    <w:rsid w:val="00960A4A"/>
    <w:rsid w:val="00960DA5"/>
    <w:rsid w:val="00960EB2"/>
    <w:rsid w:val="00962E4A"/>
    <w:rsid w:val="00963124"/>
    <w:rsid w:val="009714B7"/>
    <w:rsid w:val="00971637"/>
    <w:rsid w:val="00972150"/>
    <w:rsid w:val="009728E1"/>
    <w:rsid w:val="009728E2"/>
    <w:rsid w:val="00973954"/>
    <w:rsid w:val="00974B48"/>
    <w:rsid w:val="0097620D"/>
    <w:rsid w:val="009767F5"/>
    <w:rsid w:val="009815C6"/>
    <w:rsid w:val="00982C86"/>
    <w:rsid w:val="009836BD"/>
    <w:rsid w:val="00983746"/>
    <w:rsid w:val="0098728D"/>
    <w:rsid w:val="009877B3"/>
    <w:rsid w:val="00993593"/>
    <w:rsid w:val="00996CE4"/>
    <w:rsid w:val="009A0916"/>
    <w:rsid w:val="009A3187"/>
    <w:rsid w:val="009A650F"/>
    <w:rsid w:val="009A7B3D"/>
    <w:rsid w:val="009B0812"/>
    <w:rsid w:val="009B3328"/>
    <w:rsid w:val="009B5A63"/>
    <w:rsid w:val="009B6CAC"/>
    <w:rsid w:val="009B6D4E"/>
    <w:rsid w:val="009B7F11"/>
    <w:rsid w:val="009C0039"/>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7E1C"/>
    <w:rsid w:val="009F091C"/>
    <w:rsid w:val="009F36A6"/>
    <w:rsid w:val="009F4651"/>
    <w:rsid w:val="009F679E"/>
    <w:rsid w:val="009F7F9A"/>
    <w:rsid w:val="00A003DF"/>
    <w:rsid w:val="00A005D2"/>
    <w:rsid w:val="00A0065B"/>
    <w:rsid w:val="00A020B5"/>
    <w:rsid w:val="00A022F5"/>
    <w:rsid w:val="00A04704"/>
    <w:rsid w:val="00A065CA"/>
    <w:rsid w:val="00A1161A"/>
    <w:rsid w:val="00A11A43"/>
    <w:rsid w:val="00A15EC0"/>
    <w:rsid w:val="00A20D2D"/>
    <w:rsid w:val="00A234CC"/>
    <w:rsid w:val="00A23B68"/>
    <w:rsid w:val="00A2488A"/>
    <w:rsid w:val="00A24F11"/>
    <w:rsid w:val="00A24FB0"/>
    <w:rsid w:val="00A26D5E"/>
    <w:rsid w:val="00A271DF"/>
    <w:rsid w:val="00A30CE3"/>
    <w:rsid w:val="00A33071"/>
    <w:rsid w:val="00A33334"/>
    <w:rsid w:val="00A34F34"/>
    <w:rsid w:val="00A35EEC"/>
    <w:rsid w:val="00A36C34"/>
    <w:rsid w:val="00A37127"/>
    <w:rsid w:val="00A37365"/>
    <w:rsid w:val="00A37D8D"/>
    <w:rsid w:val="00A403BD"/>
    <w:rsid w:val="00A41358"/>
    <w:rsid w:val="00A42BA0"/>
    <w:rsid w:val="00A42C87"/>
    <w:rsid w:val="00A43C67"/>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26AC"/>
    <w:rsid w:val="00A72716"/>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5E8F"/>
    <w:rsid w:val="00AA6886"/>
    <w:rsid w:val="00AA7637"/>
    <w:rsid w:val="00AA76B7"/>
    <w:rsid w:val="00AB118D"/>
    <w:rsid w:val="00AB254B"/>
    <w:rsid w:val="00AB2843"/>
    <w:rsid w:val="00AB38D3"/>
    <w:rsid w:val="00AB436D"/>
    <w:rsid w:val="00AB7AAC"/>
    <w:rsid w:val="00AC0842"/>
    <w:rsid w:val="00AC1E91"/>
    <w:rsid w:val="00AC3429"/>
    <w:rsid w:val="00AC4187"/>
    <w:rsid w:val="00AC53D4"/>
    <w:rsid w:val="00AC53DC"/>
    <w:rsid w:val="00AC60FC"/>
    <w:rsid w:val="00AC6C42"/>
    <w:rsid w:val="00AD341C"/>
    <w:rsid w:val="00AD6030"/>
    <w:rsid w:val="00AE02AD"/>
    <w:rsid w:val="00AE2A87"/>
    <w:rsid w:val="00AE4697"/>
    <w:rsid w:val="00AE4736"/>
    <w:rsid w:val="00AE6236"/>
    <w:rsid w:val="00AF0522"/>
    <w:rsid w:val="00AF0A04"/>
    <w:rsid w:val="00AF2757"/>
    <w:rsid w:val="00AF31C9"/>
    <w:rsid w:val="00AF34CA"/>
    <w:rsid w:val="00AF41F4"/>
    <w:rsid w:val="00AF69DD"/>
    <w:rsid w:val="00B00F00"/>
    <w:rsid w:val="00B04A79"/>
    <w:rsid w:val="00B0521F"/>
    <w:rsid w:val="00B054D2"/>
    <w:rsid w:val="00B10E8C"/>
    <w:rsid w:val="00B10F88"/>
    <w:rsid w:val="00B12413"/>
    <w:rsid w:val="00B12ADA"/>
    <w:rsid w:val="00B13F7D"/>
    <w:rsid w:val="00B14EF4"/>
    <w:rsid w:val="00B1615E"/>
    <w:rsid w:val="00B1668E"/>
    <w:rsid w:val="00B17CE0"/>
    <w:rsid w:val="00B20639"/>
    <w:rsid w:val="00B2261B"/>
    <w:rsid w:val="00B23512"/>
    <w:rsid w:val="00B23750"/>
    <w:rsid w:val="00B23B60"/>
    <w:rsid w:val="00B24B72"/>
    <w:rsid w:val="00B25C3D"/>
    <w:rsid w:val="00B25FEE"/>
    <w:rsid w:val="00B2637F"/>
    <w:rsid w:val="00B27E47"/>
    <w:rsid w:val="00B3173F"/>
    <w:rsid w:val="00B33422"/>
    <w:rsid w:val="00B341E5"/>
    <w:rsid w:val="00B343DF"/>
    <w:rsid w:val="00B35099"/>
    <w:rsid w:val="00B353A7"/>
    <w:rsid w:val="00B401FB"/>
    <w:rsid w:val="00B4274D"/>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62E9"/>
    <w:rsid w:val="00B6636A"/>
    <w:rsid w:val="00B66F29"/>
    <w:rsid w:val="00B67A4A"/>
    <w:rsid w:val="00B71FD2"/>
    <w:rsid w:val="00B728D5"/>
    <w:rsid w:val="00B73469"/>
    <w:rsid w:val="00B73DFE"/>
    <w:rsid w:val="00B74D5D"/>
    <w:rsid w:val="00B7550D"/>
    <w:rsid w:val="00B75CF7"/>
    <w:rsid w:val="00B812ED"/>
    <w:rsid w:val="00B84FB9"/>
    <w:rsid w:val="00B85A9B"/>
    <w:rsid w:val="00B90BB7"/>
    <w:rsid w:val="00B93444"/>
    <w:rsid w:val="00B93B5C"/>
    <w:rsid w:val="00B93EE8"/>
    <w:rsid w:val="00B95BD8"/>
    <w:rsid w:val="00B95E6F"/>
    <w:rsid w:val="00BA1C34"/>
    <w:rsid w:val="00BA1F7C"/>
    <w:rsid w:val="00BA2CBC"/>
    <w:rsid w:val="00BA488B"/>
    <w:rsid w:val="00BA62A7"/>
    <w:rsid w:val="00BB01AC"/>
    <w:rsid w:val="00BB03F4"/>
    <w:rsid w:val="00BB4783"/>
    <w:rsid w:val="00BB4C8D"/>
    <w:rsid w:val="00BB66B1"/>
    <w:rsid w:val="00BB6E57"/>
    <w:rsid w:val="00BB774A"/>
    <w:rsid w:val="00BB7992"/>
    <w:rsid w:val="00BB7ADA"/>
    <w:rsid w:val="00BB7B6B"/>
    <w:rsid w:val="00BC40F9"/>
    <w:rsid w:val="00BC52CB"/>
    <w:rsid w:val="00BC562A"/>
    <w:rsid w:val="00BD11BB"/>
    <w:rsid w:val="00BD123C"/>
    <w:rsid w:val="00BD1604"/>
    <w:rsid w:val="00BD2B16"/>
    <w:rsid w:val="00BD369E"/>
    <w:rsid w:val="00BD47AF"/>
    <w:rsid w:val="00BD7D3D"/>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66D5"/>
    <w:rsid w:val="00C170FB"/>
    <w:rsid w:val="00C17145"/>
    <w:rsid w:val="00C20348"/>
    <w:rsid w:val="00C22CCC"/>
    <w:rsid w:val="00C23800"/>
    <w:rsid w:val="00C2422F"/>
    <w:rsid w:val="00C242A7"/>
    <w:rsid w:val="00C248BF"/>
    <w:rsid w:val="00C276D3"/>
    <w:rsid w:val="00C318EE"/>
    <w:rsid w:val="00C31E1A"/>
    <w:rsid w:val="00C33482"/>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70F"/>
    <w:rsid w:val="00C5716D"/>
    <w:rsid w:val="00C613E9"/>
    <w:rsid w:val="00C62546"/>
    <w:rsid w:val="00C62C01"/>
    <w:rsid w:val="00C639BC"/>
    <w:rsid w:val="00C642CA"/>
    <w:rsid w:val="00C649B9"/>
    <w:rsid w:val="00C6697A"/>
    <w:rsid w:val="00C70DA8"/>
    <w:rsid w:val="00C71C2A"/>
    <w:rsid w:val="00C745AB"/>
    <w:rsid w:val="00C748AF"/>
    <w:rsid w:val="00C767A7"/>
    <w:rsid w:val="00C774D8"/>
    <w:rsid w:val="00C7762E"/>
    <w:rsid w:val="00C77A97"/>
    <w:rsid w:val="00C807C9"/>
    <w:rsid w:val="00C80D4C"/>
    <w:rsid w:val="00C85A40"/>
    <w:rsid w:val="00C85C4F"/>
    <w:rsid w:val="00C87A66"/>
    <w:rsid w:val="00C90C83"/>
    <w:rsid w:val="00C92B8B"/>
    <w:rsid w:val="00C92EFA"/>
    <w:rsid w:val="00CA3F5F"/>
    <w:rsid w:val="00CA42FF"/>
    <w:rsid w:val="00CA6D01"/>
    <w:rsid w:val="00CA750E"/>
    <w:rsid w:val="00CA7D6C"/>
    <w:rsid w:val="00CB1139"/>
    <w:rsid w:val="00CB1262"/>
    <w:rsid w:val="00CB1F6F"/>
    <w:rsid w:val="00CB5405"/>
    <w:rsid w:val="00CB5446"/>
    <w:rsid w:val="00CB547F"/>
    <w:rsid w:val="00CB6B6A"/>
    <w:rsid w:val="00CB7922"/>
    <w:rsid w:val="00CB7C34"/>
    <w:rsid w:val="00CC12C3"/>
    <w:rsid w:val="00CC2ADE"/>
    <w:rsid w:val="00CC43C7"/>
    <w:rsid w:val="00CC6006"/>
    <w:rsid w:val="00CC638C"/>
    <w:rsid w:val="00CC712F"/>
    <w:rsid w:val="00CC72F0"/>
    <w:rsid w:val="00CD18AA"/>
    <w:rsid w:val="00CD1A06"/>
    <w:rsid w:val="00CD5325"/>
    <w:rsid w:val="00CD5DA7"/>
    <w:rsid w:val="00CE2CD5"/>
    <w:rsid w:val="00CE6BAA"/>
    <w:rsid w:val="00CE6CD0"/>
    <w:rsid w:val="00CE7602"/>
    <w:rsid w:val="00CE7ADB"/>
    <w:rsid w:val="00CF359C"/>
    <w:rsid w:val="00CF4E74"/>
    <w:rsid w:val="00CF576F"/>
    <w:rsid w:val="00D00E3F"/>
    <w:rsid w:val="00D04BC2"/>
    <w:rsid w:val="00D07634"/>
    <w:rsid w:val="00D11A7E"/>
    <w:rsid w:val="00D1219D"/>
    <w:rsid w:val="00D12EC0"/>
    <w:rsid w:val="00D140CE"/>
    <w:rsid w:val="00D16F04"/>
    <w:rsid w:val="00D17252"/>
    <w:rsid w:val="00D21101"/>
    <w:rsid w:val="00D2330E"/>
    <w:rsid w:val="00D23C8D"/>
    <w:rsid w:val="00D24248"/>
    <w:rsid w:val="00D25585"/>
    <w:rsid w:val="00D26063"/>
    <w:rsid w:val="00D2648C"/>
    <w:rsid w:val="00D26813"/>
    <w:rsid w:val="00D33152"/>
    <w:rsid w:val="00D33388"/>
    <w:rsid w:val="00D33609"/>
    <w:rsid w:val="00D4444B"/>
    <w:rsid w:val="00D446A4"/>
    <w:rsid w:val="00D44B0A"/>
    <w:rsid w:val="00D47F6E"/>
    <w:rsid w:val="00D54AC6"/>
    <w:rsid w:val="00D56A77"/>
    <w:rsid w:val="00D57D25"/>
    <w:rsid w:val="00D61AFF"/>
    <w:rsid w:val="00D61C41"/>
    <w:rsid w:val="00D62677"/>
    <w:rsid w:val="00D63B94"/>
    <w:rsid w:val="00D66690"/>
    <w:rsid w:val="00D671D0"/>
    <w:rsid w:val="00D70A73"/>
    <w:rsid w:val="00D712F5"/>
    <w:rsid w:val="00D734F7"/>
    <w:rsid w:val="00D759D5"/>
    <w:rsid w:val="00D76AFA"/>
    <w:rsid w:val="00D76BE8"/>
    <w:rsid w:val="00D832A0"/>
    <w:rsid w:val="00D83A61"/>
    <w:rsid w:val="00D84C1F"/>
    <w:rsid w:val="00D84D5F"/>
    <w:rsid w:val="00D854C0"/>
    <w:rsid w:val="00D90AC7"/>
    <w:rsid w:val="00D93472"/>
    <w:rsid w:val="00D937A7"/>
    <w:rsid w:val="00D93A00"/>
    <w:rsid w:val="00D94F3B"/>
    <w:rsid w:val="00D9505C"/>
    <w:rsid w:val="00D972AE"/>
    <w:rsid w:val="00DA2A87"/>
    <w:rsid w:val="00DA3A49"/>
    <w:rsid w:val="00DA3C8D"/>
    <w:rsid w:val="00DA4BBE"/>
    <w:rsid w:val="00DA4CD2"/>
    <w:rsid w:val="00DA6027"/>
    <w:rsid w:val="00DA76B0"/>
    <w:rsid w:val="00DA78D3"/>
    <w:rsid w:val="00DB0C0A"/>
    <w:rsid w:val="00DB2843"/>
    <w:rsid w:val="00DB361A"/>
    <w:rsid w:val="00DB3AE7"/>
    <w:rsid w:val="00DB4BC5"/>
    <w:rsid w:val="00DB4C52"/>
    <w:rsid w:val="00DB7598"/>
    <w:rsid w:val="00DC2460"/>
    <w:rsid w:val="00DC25DB"/>
    <w:rsid w:val="00DC2614"/>
    <w:rsid w:val="00DC3C15"/>
    <w:rsid w:val="00DC4A05"/>
    <w:rsid w:val="00DC7522"/>
    <w:rsid w:val="00DD2C94"/>
    <w:rsid w:val="00DD569E"/>
    <w:rsid w:val="00DD667D"/>
    <w:rsid w:val="00DE08C3"/>
    <w:rsid w:val="00DE29D5"/>
    <w:rsid w:val="00DE3199"/>
    <w:rsid w:val="00DE3461"/>
    <w:rsid w:val="00DE381C"/>
    <w:rsid w:val="00DF0700"/>
    <w:rsid w:val="00DF32E9"/>
    <w:rsid w:val="00DF3689"/>
    <w:rsid w:val="00E01EF1"/>
    <w:rsid w:val="00E047E6"/>
    <w:rsid w:val="00E07047"/>
    <w:rsid w:val="00E110B5"/>
    <w:rsid w:val="00E12C92"/>
    <w:rsid w:val="00E12E67"/>
    <w:rsid w:val="00E205C3"/>
    <w:rsid w:val="00E2120E"/>
    <w:rsid w:val="00E22DB6"/>
    <w:rsid w:val="00E24DC9"/>
    <w:rsid w:val="00E26321"/>
    <w:rsid w:val="00E27506"/>
    <w:rsid w:val="00E3022C"/>
    <w:rsid w:val="00E30C5C"/>
    <w:rsid w:val="00E32598"/>
    <w:rsid w:val="00E33D85"/>
    <w:rsid w:val="00E355F3"/>
    <w:rsid w:val="00E36AEC"/>
    <w:rsid w:val="00E371EA"/>
    <w:rsid w:val="00E37BCA"/>
    <w:rsid w:val="00E37E18"/>
    <w:rsid w:val="00E434C5"/>
    <w:rsid w:val="00E436AD"/>
    <w:rsid w:val="00E44950"/>
    <w:rsid w:val="00E45F97"/>
    <w:rsid w:val="00E508CD"/>
    <w:rsid w:val="00E517E7"/>
    <w:rsid w:val="00E57688"/>
    <w:rsid w:val="00E60179"/>
    <w:rsid w:val="00E60733"/>
    <w:rsid w:val="00E62ABD"/>
    <w:rsid w:val="00E62B12"/>
    <w:rsid w:val="00E63AF5"/>
    <w:rsid w:val="00E642F0"/>
    <w:rsid w:val="00E65CA3"/>
    <w:rsid w:val="00E6600A"/>
    <w:rsid w:val="00E67B04"/>
    <w:rsid w:val="00E71B60"/>
    <w:rsid w:val="00E7297F"/>
    <w:rsid w:val="00E72C53"/>
    <w:rsid w:val="00E742AC"/>
    <w:rsid w:val="00E7615B"/>
    <w:rsid w:val="00E7714C"/>
    <w:rsid w:val="00E80EA0"/>
    <w:rsid w:val="00E8166E"/>
    <w:rsid w:val="00E82024"/>
    <w:rsid w:val="00E843B6"/>
    <w:rsid w:val="00E84861"/>
    <w:rsid w:val="00E84913"/>
    <w:rsid w:val="00E84A56"/>
    <w:rsid w:val="00E86D2C"/>
    <w:rsid w:val="00E86F6D"/>
    <w:rsid w:val="00E900D0"/>
    <w:rsid w:val="00E906D6"/>
    <w:rsid w:val="00E91C60"/>
    <w:rsid w:val="00E9409D"/>
    <w:rsid w:val="00E97823"/>
    <w:rsid w:val="00EA078A"/>
    <w:rsid w:val="00EA4380"/>
    <w:rsid w:val="00EA43D0"/>
    <w:rsid w:val="00EA4DF7"/>
    <w:rsid w:val="00EA69E9"/>
    <w:rsid w:val="00EB67E0"/>
    <w:rsid w:val="00EB68F2"/>
    <w:rsid w:val="00EB7B5F"/>
    <w:rsid w:val="00EC1BFA"/>
    <w:rsid w:val="00EC5580"/>
    <w:rsid w:val="00EC6BE3"/>
    <w:rsid w:val="00EC7961"/>
    <w:rsid w:val="00ED076C"/>
    <w:rsid w:val="00ED0E98"/>
    <w:rsid w:val="00ED34BF"/>
    <w:rsid w:val="00ED4505"/>
    <w:rsid w:val="00EE00F3"/>
    <w:rsid w:val="00EE10A4"/>
    <w:rsid w:val="00EE1997"/>
    <w:rsid w:val="00EE1A68"/>
    <w:rsid w:val="00EE25DB"/>
    <w:rsid w:val="00EE386F"/>
    <w:rsid w:val="00EE3BAB"/>
    <w:rsid w:val="00EE3F7C"/>
    <w:rsid w:val="00EE4171"/>
    <w:rsid w:val="00EE4F45"/>
    <w:rsid w:val="00EE67A4"/>
    <w:rsid w:val="00EE756A"/>
    <w:rsid w:val="00EF07E6"/>
    <w:rsid w:val="00EF1160"/>
    <w:rsid w:val="00EF37F8"/>
    <w:rsid w:val="00EF4433"/>
    <w:rsid w:val="00EF4592"/>
    <w:rsid w:val="00EF57CE"/>
    <w:rsid w:val="00EF6964"/>
    <w:rsid w:val="00EF69D0"/>
    <w:rsid w:val="00EF6B2B"/>
    <w:rsid w:val="00F01C63"/>
    <w:rsid w:val="00F030FA"/>
    <w:rsid w:val="00F03F6C"/>
    <w:rsid w:val="00F052B7"/>
    <w:rsid w:val="00F07E41"/>
    <w:rsid w:val="00F11FB3"/>
    <w:rsid w:val="00F13E4A"/>
    <w:rsid w:val="00F147E3"/>
    <w:rsid w:val="00F202FF"/>
    <w:rsid w:val="00F20FA4"/>
    <w:rsid w:val="00F22D58"/>
    <w:rsid w:val="00F268DD"/>
    <w:rsid w:val="00F31BA8"/>
    <w:rsid w:val="00F3325E"/>
    <w:rsid w:val="00F333F3"/>
    <w:rsid w:val="00F334B5"/>
    <w:rsid w:val="00F340AC"/>
    <w:rsid w:val="00F34561"/>
    <w:rsid w:val="00F348D2"/>
    <w:rsid w:val="00F34B3D"/>
    <w:rsid w:val="00F40A8D"/>
    <w:rsid w:val="00F40CC8"/>
    <w:rsid w:val="00F41B31"/>
    <w:rsid w:val="00F45947"/>
    <w:rsid w:val="00F46079"/>
    <w:rsid w:val="00F478FF"/>
    <w:rsid w:val="00F47B33"/>
    <w:rsid w:val="00F50BAA"/>
    <w:rsid w:val="00F51A37"/>
    <w:rsid w:val="00F52601"/>
    <w:rsid w:val="00F54813"/>
    <w:rsid w:val="00F56670"/>
    <w:rsid w:val="00F60F66"/>
    <w:rsid w:val="00F61437"/>
    <w:rsid w:val="00F61887"/>
    <w:rsid w:val="00F618B9"/>
    <w:rsid w:val="00F628A4"/>
    <w:rsid w:val="00F6346D"/>
    <w:rsid w:val="00F644B9"/>
    <w:rsid w:val="00F66ECB"/>
    <w:rsid w:val="00F707FC"/>
    <w:rsid w:val="00F71155"/>
    <w:rsid w:val="00F71A1D"/>
    <w:rsid w:val="00F71E7C"/>
    <w:rsid w:val="00F72405"/>
    <w:rsid w:val="00F7366F"/>
    <w:rsid w:val="00F752A0"/>
    <w:rsid w:val="00F77C05"/>
    <w:rsid w:val="00F806C8"/>
    <w:rsid w:val="00F85DA3"/>
    <w:rsid w:val="00F85E56"/>
    <w:rsid w:val="00F91F21"/>
    <w:rsid w:val="00F95825"/>
    <w:rsid w:val="00FA049E"/>
    <w:rsid w:val="00FA18C9"/>
    <w:rsid w:val="00FA2EC7"/>
    <w:rsid w:val="00FA3C4E"/>
    <w:rsid w:val="00FA765C"/>
    <w:rsid w:val="00FA7B63"/>
    <w:rsid w:val="00FA7E7A"/>
    <w:rsid w:val="00FB021D"/>
    <w:rsid w:val="00FB08BC"/>
    <w:rsid w:val="00FB0F2C"/>
    <w:rsid w:val="00FB143B"/>
    <w:rsid w:val="00FB19E2"/>
    <w:rsid w:val="00FB1A94"/>
    <w:rsid w:val="00FB4AF9"/>
    <w:rsid w:val="00FB64F8"/>
    <w:rsid w:val="00FC0D41"/>
    <w:rsid w:val="00FC11C8"/>
    <w:rsid w:val="00FC11CD"/>
    <w:rsid w:val="00FC174A"/>
    <w:rsid w:val="00FC44C0"/>
    <w:rsid w:val="00FC4BCD"/>
    <w:rsid w:val="00FC6E72"/>
    <w:rsid w:val="00FC703C"/>
    <w:rsid w:val="00FD02F8"/>
    <w:rsid w:val="00FD47CA"/>
    <w:rsid w:val="00FD4EA9"/>
    <w:rsid w:val="00FD51E9"/>
    <w:rsid w:val="00FD71A9"/>
    <w:rsid w:val="00FD7E4B"/>
    <w:rsid w:val="00FE1CD1"/>
    <w:rsid w:val="00FE2134"/>
    <w:rsid w:val="00FE2778"/>
    <w:rsid w:val="00FE2853"/>
    <w:rsid w:val="00FE29A0"/>
    <w:rsid w:val="00FE6118"/>
    <w:rsid w:val="00FE782A"/>
    <w:rsid w:val="00FF0D4F"/>
    <w:rsid w:val="00FF228B"/>
    <w:rsid w:val="00FF2432"/>
    <w:rsid w:val="00FF36D7"/>
    <w:rsid w:val="00FF6BC6"/>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9B"/>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9"/>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1"/>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1"/>
    <w:unhideWhenUsed/>
    <w:qFormat/>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096E27464E2D41984A79EC611AD1E0" ma:contentTypeVersion="14" ma:contentTypeDescription="Create a new document." ma:contentTypeScope="" ma:versionID="085e68abf7b90de48e9636b8f156574e">
  <xsd:schema xmlns:xsd="http://www.w3.org/2001/XMLSchema" xmlns:xs="http://www.w3.org/2001/XMLSchema" xmlns:p="http://schemas.microsoft.com/office/2006/metadata/properties" xmlns:ns2="3b9a4fb6-98a2-44b3-ae1b-537b3e13752b" xmlns:ns3="d928f5a3-5e2b-431d-821e-d7a4246c1f86" targetNamespace="http://schemas.microsoft.com/office/2006/metadata/properties" ma:root="true" ma:fieldsID="c7df6ba2b95cbe6239ca983bd4a7f06c" ns2:_="" ns3:_="">
    <xsd:import namespace="3b9a4fb6-98a2-44b3-ae1b-537b3e13752b"/>
    <xsd:import namespace="d928f5a3-5e2b-431d-821e-d7a4246c1f86"/>
    <xsd:element name="properties">
      <xsd:complexType>
        <xsd:sequence>
          <xsd:element name="documentManagement">
            <xsd:complexType>
              <xsd:all>
                <xsd:element ref="ns2:h40f7d317ce7451db8238112396067fe" minOccurs="0"/>
                <xsd:element ref="ns2:TaxCatchAll" minOccurs="0"/>
                <xsd:element ref="ns2:TaxCatchAllLabel" minOccurs="0"/>
                <xsd:element ref="ns2:kdc7722df80c448b9c379036d2c48f22" minOccurs="0"/>
                <xsd:element ref="ns2:le854ae00e7f46fe8e817b1b884e09b8" minOccurs="0"/>
                <xsd:element ref="ns2:RACS_x0020_ID" minOccurs="0"/>
                <xsd:element ref="ns2:RACS_x0020_ID_x003a__x0020_NameFullDesc"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a4fb6-98a2-44b3-ae1b-537b3e13752b" elementFormDefault="qualified">
    <xsd:import namespace="http://schemas.microsoft.com/office/2006/documentManagement/types"/>
    <xsd:import namespace="http://schemas.microsoft.com/office/infopath/2007/PartnerControls"/>
    <xsd:element name="h40f7d317ce7451db8238112396067fe" ma:index="8" nillable="true" ma:taxonomy="true" ma:internalName="h40f7d317ce7451db8238112396067fe" ma:taxonomyFieldName="DocumentDescriptor" ma:displayName="DocumentDescriptor" ma:default="" ma:fieldId="{140f7d31-7ce7-451d-b823-8112396067fe}" ma:sspId="1f764014-0aed-4e01-b276-5958e443c658" ma:termSetId="62bc9e1c-2468-4a17-a09f-4c0bdc2711d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0904f0d-39a1-418e-9b0b-00ee8ab5474d}" ma:internalName="TaxCatchAll" ma:showField="CatchAllData" ma:web="3b9a4fb6-98a2-44b3-ae1b-537b3e1375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0904f0d-39a1-418e-9b0b-00ee8ab5474d}" ma:internalName="TaxCatchAllLabel" ma:readOnly="true" ma:showField="CatchAllDataLabel" ma:web="3b9a4fb6-98a2-44b3-ae1b-537b3e13752b">
      <xsd:complexType>
        <xsd:complexContent>
          <xsd:extension base="dms:MultiChoiceLookup">
            <xsd:sequence>
              <xsd:element name="Value" type="dms:Lookup" maxOccurs="unbounded" minOccurs="0" nillable="true"/>
            </xsd:sequence>
          </xsd:extension>
        </xsd:complexContent>
      </xsd:complexType>
    </xsd:element>
    <xsd:element name="kdc7722df80c448b9c379036d2c48f22" ma:index="12" nillable="true" ma:taxonomy="true" ma:internalName="kdc7722df80c448b9c379036d2c48f22" ma:taxonomyFieldName="Month" ma:displayName="Month" ma:default="" ma:fieldId="{4dc7722d-f80c-448b-9c37-9036d2c48f22}" ma:sspId="1f764014-0aed-4e01-b276-5958e443c658" ma:termSetId="d8848bca-72a2-4958-9067-81b8339446c9" ma:anchorId="00000000-0000-0000-0000-000000000000" ma:open="false" ma:isKeyword="false">
      <xsd:complexType>
        <xsd:sequence>
          <xsd:element ref="pc:Terms" minOccurs="0" maxOccurs="1"/>
        </xsd:sequence>
      </xsd:complexType>
    </xsd:element>
    <xsd:element name="le854ae00e7f46fe8e817b1b884e09b8" ma:index="14" nillable="true" ma:taxonomy="true" ma:internalName="le854ae00e7f46fe8e817b1b884e09b8" ma:taxonomyFieldName="Year" ma:displayName="Year" ma:default="" ma:fieldId="{5e854ae0-0e7f-46fe-8e81-7b1b884e09b8}" ma:sspId="1f764014-0aed-4e01-b276-5958e443c658" ma:termSetId="ace12fdb-2950-472a-86d3-e59a14f27cd4" ma:anchorId="00000000-0000-0000-0000-000000000000" ma:open="false" ma:isKeyword="false">
      <xsd:complexType>
        <xsd:sequence>
          <xsd:element ref="pc:Terms" minOccurs="0" maxOccurs="1"/>
        </xsd:sequence>
      </xsd:complexType>
    </xsd:element>
    <xsd:element name="RACS_x0020_ID" ma:index="16" nillable="true" ma:displayName="RACS ID" ma:internalName="RACS_x0020_ID">
      <xsd:simpleType>
        <xsd:restriction base="dms:Text">
          <xsd:maxLength value="6"/>
        </xsd:restriction>
      </xsd:simpleType>
    </xsd:element>
    <xsd:element name="RACS_x0020_ID_x003a__x0020_NameFullDesc" ma:index="17" nillable="true" ma:displayName="RACS ID: NameFullDesc" ma:internalName="RACS_x0020_ID_x003a__x0020_NameFullDesc">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8f5a3-5e2b-431d-821e-d7a4246c1f8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764014-0aed-4e01-b276-5958e443c65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ACS_x0020_ID xmlns="3b9a4fb6-98a2-44b3-ae1b-537b3e13752b" xsi:nil="true"/>
    <lcf76f155ced4ddcb4097134ff3c332f xmlns="d928f5a3-5e2b-431d-821e-d7a4246c1f86">
      <Terms xmlns="http://schemas.microsoft.com/office/infopath/2007/PartnerControls"/>
    </lcf76f155ced4ddcb4097134ff3c332f>
    <h40f7d317ce7451db8238112396067fe xmlns="3b9a4fb6-98a2-44b3-ae1b-537b3e13752b">
      <Terms xmlns="http://schemas.microsoft.com/office/infopath/2007/PartnerControls"/>
    </h40f7d317ce7451db8238112396067fe>
    <TaxCatchAll xmlns="3b9a4fb6-98a2-44b3-ae1b-537b3e13752b" xsi:nil="true"/>
    <RACS_x0020_ID_x003a__x0020_NameFullDesc xmlns="3b9a4fb6-98a2-44b3-ae1b-537b3e13752b">Council Executive</RACS_x0020_ID_x003a__x0020_NameFullDesc>
    <kdc7722df80c448b9c379036d2c48f22 xmlns="3b9a4fb6-98a2-44b3-ae1b-537b3e13752b">
      <Terms xmlns="http://schemas.microsoft.com/office/infopath/2007/PartnerControls"/>
    </kdc7722df80c448b9c379036d2c48f22>
    <le854ae00e7f46fe8e817b1b884e09b8 xmlns="3b9a4fb6-98a2-44b3-ae1b-537b3e13752b">
      <Terms xmlns="http://schemas.microsoft.com/office/infopath/2007/PartnerControls"/>
    </le854ae00e7f46fe8e817b1b884e09b8>
  </documentManagement>
</p:properties>
</file>

<file path=customXml/itemProps1.xml><?xml version="1.0" encoding="utf-8"?>
<ds:datastoreItem xmlns:ds="http://schemas.openxmlformats.org/officeDocument/2006/customXml" ds:itemID="{48AD3EE0-29AB-4D1E-9B59-EE6408993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a4fb6-98a2-44b3-ae1b-537b3e13752b"/>
    <ds:schemaRef ds:uri="d928f5a3-5e2b-431d-821e-d7a4246c1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19E0C-B7FF-437A-9322-F51F34194763}">
  <ds:schemaRefs>
    <ds:schemaRef ds:uri="http://schemas.openxmlformats.org/officeDocument/2006/bibliography"/>
  </ds:schemaRefs>
</ds:datastoreItem>
</file>

<file path=customXml/itemProps3.xml><?xml version="1.0" encoding="utf-8"?>
<ds:datastoreItem xmlns:ds="http://schemas.openxmlformats.org/officeDocument/2006/customXml" ds:itemID="{7369908B-F069-4D72-8DAC-76D8BEB4A287}">
  <ds:schemaRefs>
    <ds:schemaRef ds:uri="http://schemas.microsoft.com/sharepoint/v3/contenttype/forms"/>
  </ds:schemaRefs>
</ds:datastoreItem>
</file>

<file path=customXml/itemProps4.xml><?xml version="1.0" encoding="utf-8"?>
<ds:datastoreItem xmlns:ds="http://schemas.openxmlformats.org/officeDocument/2006/customXml" ds:itemID="{4BA865B9-4B7B-4B4F-AAAE-8668D0E79BC8}">
  <ds:schemaRefs>
    <ds:schemaRef ds:uri="http://purl.org/dc/elements/1.1/"/>
    <ds:schemaRef ds:uri="d928f5a3-5e2b-431d-821e-d7a4246c1f86"/>
    <ds:schemaRef ds:uri="http://purl.org/dc/terms/"/>
    <ds:schemaRef ds:uri="http://schemas.openxmlformats.org/package/2006/metadata/core-properties"/>
    <ds:schemaRef ds:uri="http://schemas.microsoft.com/office/2006/documentManagement/types"/>
    <ds:schemaRef ds:uri="3b9a4fb6-98a2-44b3-ae1b-537b3e13752b"/>
    <ds:schemaRef ds:uri="http://schemas.microsoft.com/office/2006/metadata/properti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TMP RACS Agenda.dotx</Template>
  <TotalTime>0</TotalTime>
  <Pages>3</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FS_Council_Exec_Report_June_2018</dc:title>
  <dc:creator>Sharon Power</dc:creator>
  <cp:lastModifiedBy>Diane Brennan</cp:lastModifiedBy>
  <cp:revision>2</cp:revision>
  <cp:lastPrinted>2018-12-13T02:52:00Z</cp:lastPrinted>
  <dcterms:created xsi:type="dcterms:W3CDTF">2023-07-31T06:23:00Z</dcterms:created>
  <dcterms:modified xsi:type="dcterms:W3CDTF">2023-07-31T06:23:00Z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0x01010091096E27464E2D41984A79EC611AD1E0</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y fmtid="{D5CDD505-2E9C-101B-9397-08002B2CF9AE}" pid="31" name="Year">
    <vt:lpwstr/>
  </property>
  <property fmtid="{D5CDD505-2E9C-101B-9397-08002B2CF9AE}" pid="32" name="DocumentDescriptor">
    <vt:lpwstr/>
  </property>
  <property fmtid="{D5CDD505-2E9C-101B-9397-08002B2CF9AE}" pid="33" name="Month">
    <vt:lpwstr/>
  </property>
</Properties>
</file>